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82DF" w14:textId="77777777" w:rsidR="00CF482A" w:rsidRPr="005E2E1D" w:rsidRDefault="00CF482A" w:rsidP="005E2E1D">
      <w:pPr>
        <w:pStyle w:val="Heading1"/>
      </w:pPr>
      <w:r w:rsidRPr="005E2E1D">
        <w:t>Exemple d’ordre du jour pour une réunion de cartographie des services</w:t>
      </w:r>
    </w:p>
    <w:p w14:paraId="393055DE" w14:textId="37C0ACC8" w:rsidR="00CF482A" w:rsidRPr="005E2E1D" w:rsidRDefault="00CF482A" w:rsidP="005E2E1D">
      <w:r w:rsidRPr="005E2E1D">
        <w:t xml:space="preserve">Une réunion de cartographie des services réunit les </w:t>
      </w:r>
      <w:r w:rsidR="00E95F04" w:rsidRPr="00C63597">
        <w:t>partenaires pour revoir, valider et améliorer ensemble la carte des services</w:t>
      </w:r>
      <w:r w:rsidRPr="005E2E1D">
        <w:t xml:space="preserve">. </w:t>
      </w:r>
      <w:r w:rsidR="00E95F04">
        <w:t>Elle</w:t>
      </w:r>
      <w:r w:rsidRPr="005E2E1D">
        <w:t xml:space="preserve"> </w:t>
      </w:r>
      <w:r w:rsidR="00E95F04" w:rsidRPr="00C63597">
        <w:t>permet de mieux comprendre les services offerts dans votre région et de cerner des pistes concrètes pour améliorer leur accès et leur qualité.</w:t>
      </w:r>
    </w:p>
    <w:p w14:paraId="7F7DA694" w14:textId="2C6ED004" w:rsidR="00C63597" w:rsidRPr="005E2E1D" w:rsidRDefault="00CF482A" w:rsidP="005E2E1D">
      <w:r w:rsidRPr="005E2E1D">
        <w:t>L’exemple d’ordre du jour et de guide de discussion fourni ici peut servir de cadre pour les discussions et la prise de décisions.</w:t>
      </w:r>
    </w:p>
    <w:p w14:paraId="50C0D5D8" w14:textId="37022BA9" w:rsidR="00CF482A" w:rsidRPr="005E2E1D" w:rsidRDefault="00CF482A" w:rsidP="005E2E1D">
      <w:pPr>
        <w:rPr>
          <w:b/>
          <w:bCs/>
        </w:rPr>
      </w:pPr>
      <w:r w:rsidRPr="005E2E1D">
        <w:rPr>
          <w:b/>
        </w:rPr>
        <w:t xml:space="preserve">Conseils pour </w:t>
      </w:r>
      <w:r w:rsidR="00304D89">
        <w:rPr>
          <w:b/>
        </w:rPr>
        <w:t>planifier</w:t>
      </w:r>
      <w:r w:rsidRPr="005E2E1D">
        <w:rPr>
          <w:b/>
        </w:rPr>
        <w:t xml:space="preserve"> une réunion de cartographie des services :</w:t>
      </w:r>
    </w:p>
    <w:p w14:paraId="10D8A6F3" w14:textId="77777777" w:rsidR="00CF482A" w:rsidRPr="005E2E1D" w:rsidRDefault="00CF482A" w:rsidP="005E2E1D">
      <w:pPr>
        <w:pStyle w:val="ListParagraph"/>
        <w:ind w:left="360" w:hanging="360"/>
      </w:pPr>
      <w:r w:rsidRPr="005E2E1D">
        <w:t>Adaptez l’ordre du jour à votre contexte en ajoutant des détails pertinents, comme les priorités de service et les défis locaux.</w:t>
      </w:r>
    </w:p>
    <w:p w14:paraId="628965D5" w14:textId="7F60B5CB" w:rsidR="00CF482A" w:rsidRPr="005E2E1D" w:rsidRDefault="00CF482A" w:rsidP="005E2E1D">
      <w:pPr>
        <w:pStyle w:val="ListParagraph"/>
        <w:ind w:left="360" w:hanging="360"/>
      </w:pPr>
      <w:r w:rsidRPr="005E2E1D">
        <w:t xml:space="preserve">Soyez prêt à adapter le déroulement de la réunion en fonction de la participation des </w:t>
      </w:r>
      <w:proofErr w:type="spellStart"/>
      <w:r w:rsidRPr="005E2E1D">
        <w:t>participant</w:t>
      </w:r>
      <w:r w:rsidR="00335977">
        <w:t>.</w:t>
      </w:r>
      <w:proofErr w:type="gramStart"/>
      <w:r w:rsidR="00335977">
        <w:t>e.</w:t>
      </w:r>
      <w:r w:rsidRPr="005E2E1D">
        <w:t>s</w:t>
      </w:r>
      <w:proofErr w:type="spellEnd"/>
      <w:proofErr w:type="gramEnd"/>
      <w:r w:rsidRPr="005E2E1D">
        <w:t xml:space="preserve"> et des discussions émergentes. Par exemple, selon le nombre de </w:t>
      </w:r>
      <w:proofErr w:type="spellStart"/>
      <w:r w:rsidRPr="005E2E1D">
        <w:t>participant</w:t>
      </w:r>
      <w:r w:rsidR="00B4351F">
        <w:t>.</w:t>
      </w:r>
      <w:proofErr w:type="gramStart"/>
      <w:r w:rsidR="00B4351F">
        <w:t>e.</w:t>
      </w:r>
      <w:r w:rsidRPr="005E2E1D">
        <w:t>s</w:t>
      </w:r>
      <w:proofErr w:type="spellEnd"/>
      <w:proofErr w:type="gramEnd"/>
      <w:r w:rsidRPr="005E2E1D">
        <w:t>, décidez s’il faut animer des discussions dans de plus petites salles de discussion pour des conversations approfondies ou en groupe pour une contribution collective.</w:t>
      </w:r>
    </w:p>
    <w:p w14:paraId="4C148700" w14:textId="77777777" w:rsidR="00CF482A" w:rsidRPr="005E2E1D" w:rsidRDefault="00CF482A" w:rsidP="005E2E1D">
      <w:pPr>
        <w:pStyle w:val="ListParagraph"/>
        <w:ind w:left="360" w:hanging="360"/>
      </w:pPr>
      <w:r w:rsidRPr="005E2E1D">
        <w:t>Planifiez la réunion en gardant à l’esprit les ressources disponibles, y compris le temps et l’espace dont vous disposez ainsi que la technologie.</w:t>
      </w:r>
    </w:p>
    <w:p w14:paraId="15A8BD94" w14:textId="3BDA6B2B" w:rsidR="00304D89" w:rsidRPr="005E2E1D" w:rsidRDefault="00CF482A" w:rsidP="00B4351F">
      <w:pPr>
        <w:pStyle w:val="ListParagraph"/>
        <w:ind w:left="360" w:hanging="360"/>
      </w:pPr>
      <w:r w:rsidRPr="005E2E1D">
        <w:t>Utilisez des questions de discussion qui cadrent avec vos objectifs, comme clarifier les chevauchements de services, combler les lacunes repérées ou prioriser les points à améliorer.</w:t>
      </w:r>
    </w:p>
    <w:p w14:paraId="76915E59" w14:textId="77777777" w:rsidR="00CF482A" w:rsidRPr="005E2E1D" w:rsidRDefault="00CF482A" w:rsidP="005E2E1D">
      <w:pPr>
        <w:suppressAutoHyphens w:val="0"/>
        <w:autoSpaceDE/>
        <w:autoSpaceDN/>
        <w:adjustRightInd/>
        <w:spacing w:after="0" w:line="240" w:lineRule="auto"/>
        <w:textAlignment w:val="auto"/>
        <w:rPr>
          <w:shd w:val="clear" w:color="auto" w:fill="FFFFFF"/>
        </w:rPr>
      </w:pPr>
      <w:r w:rsidRPr="005E2E1D">
        <w:br w:type="page"/>
      </w:r>
    </w:p>
    <w:p w14:paraId="6AFA6CF6" w14:textId="77777777" w:rsidR="00D26258" w:rsidRDefault="00D26258" w:rsidP="005E2E1D">
      <w:pPr>
        <w:pStyle w:val="ListParagraph"/>
        <w:numPr>
          <w:ilvl w:val="0"/>
          <w:numId w:val="0"/>
        </w:numPr>
        <w:rPr>
          <w:b/>
          <w:bCs/>
          <w:color w:val="3C68B2"/>
          <w:spacing w:val="-5"/>
          <w:sz w:val="32"/>
          <w:szCs w:val="32"/>
          <w:shd w:val="clear" w:color="auto" w:fill="auto"/>
        </w:rPr>
      </w:pPr>
      <w:r w:rsidRPr="00D26258">
        <w:rPr>
          <w:b/>
          <w:bCs/>
          <w:color w:val="3C68B2"/>
          <w:spacing w:val="-5"/>
          <w:sz w:val="32"/>
          <w:szCs w:val="32"/>
          <w:shd w:val="clear" w:color="auto" w:fill="auto"/>
        </w:rPr>
        <w:lastRenderedPageBreak/>
        <w:t>Ordre du jour</w:t>
      </w:r>
    </w:p>
    <w:p w14:paraId="6855CD12" w14:textId="7DE0D258" w:rsidR="00CF482A" w:rsidRPr="005E2E1D" w:rsidRDefault="00CF482A" w:rsidP="005E2E1D">
      <w:pPr>
        <w:pStyle w:val="ListParagraph"/>
        <w:numPr>
          <w:ilvl w:val="0"/>
          <w:numId w:val="0"/>
        </w:numPr>
      </w:pPr>
      <w:r w:rsidRPr="005E2E1D">
        <w:rPr>
          <w:b/>
        </w:rPr>
        <w:t xml:space="preserve">Date, Heure : </w:t>
      </w:r>
      <w:r w:rsidR="002900AF">
        <w:t>jj</w:t>
      </w:r>
      <w:r w:rsidRPr="005E2E1D">
        <w:t>/</w:t>
      </w:r>
      <w:r w:rsidR="002900AF">
        <w:t>mm</w:t>
      </w:r>
      <w:r w:rsidRPr="005E2E1D">
        <w:t>/</w:t>
      </w:r>
      <w:r w:rsidR="002900AF">
        <w:t>aaaa</w:t>
      </w:r>
      <w:r w:rsidRPr="005E2E1D">
        <w:t xml:space="preserve"> </w:t>
      </w:r>
    </w:p>
    <w:p w14:paraId="3EA911E4" w14:textId="77777777" w:rsidR="00CF482A" w:rsidRPr="005E2E1D" w:rsidRDefault="00CF482A" w:rsidP="005E2E1D">
      <w:pPr>
        <w:pStyle w:val="ListParagraph"/>
        <w:numPr>
          <w:ilvl w:val="0"/>
          <w:numId w:val="0"/>
        </w:numPr>
        <w:rPr>
          <w:b/>
          <w:bCs/>
        </w:rPr>
      </w:pPr>
      <w:r w:rsidRPr="005E2E1D">
        <w:rPr>
          <w:b/>
        </w:rPr>
        <w:t>Emplacement</w:t>
      </w:r>
      <w:r w:rsidRPr="005E2E1D">
        <w:t xml:space="preserve"> (p. ex. emplacement en personne, plateforme virtuelle)</w:t>
      </w:r>
    </w:p>
    <w:p w14:paraId="7720364F" w14:textId="77777777" w:rsidR="00CF482A" w:rsidRPr="005E2E1D" w:rsidRDefault="00CF482A" w:rsidP="005E2E1D">
      <w:pPr>
        <w:pStyle w:val="ListParagraph"/>
        <w:numPr>
          <w:ilvl w:val="0"/>
          <w:numId w:val="0"/>
        </w:numPr>
      </w:pPr>
      <w:proofErr w:type="spellStart"/>
      <w:proofErr w:type="gramStart"/>
      <w:r w:rsidRPr="005E2E1D">
        <w:rPr>
          <w:b/>
        </w:rPr>
        <w:t>Présent.e.s</w:t>
      </w:r>
      <w:proofErr w:type="spellEnd"/>
      <w:proofErr w:type="gramEnd"/>
      <w:r w:rsidRPr="005E2E1D">
        <w:t xml:space="preserve"> (nom, organisation)</w:t>
      </w:r>
    </w:p>
    <w:p w14:paraId="29D076C7" w14:textId="77777777" w:rsidR="00CF482A" w:rsidRPr="005E2E1D" w:rsidRDefault="00CF482A" w:rsidP="005E2E1D">
      <w:pPr>
        <w:pStyle w:val="ListParagraph"/>
        <w:numPr>
          <w:ilvl w:val="0"/>
          <w:numId w:val="0"/>
        </w:numPr>
      </w:pPr>
      <w:proofErr w:type="spellStart"/>
      <w:proofErr w:type="gramStart"/>
      <w:r w:rsidRPr="005E2E1D">
        <w:rPr>
          <w:b/>
        </w:rPr>
        <w:t>Absent.e.s</w:t>
      </w:r>
      <w:proofErr w:type="spellEnd"/>
      <w:proofErr w:type="gramEnd"/>
      <w:r w:rsidRPr="005E2E1D">
        <w:t xml:space="preserve"> (nom, organisation)</w:t>
      </w:r>
    </w:p>
    <w:p w14:paraId="3D69705B" w14:textId="77777777" w:rsidR="00CF482A" w:rsidRPr="005E2E1D" w:rsidRDefault="00CF482A" w:rsidP="005E2E1D">
      <w:pPr>
        <w:pStyle w:val="ListParagraph"/>
        <w:numPr>
          <w:ilvl w:val="0"/>
          <w:numId w:val="0"/>
        </w:numPr>
      </w:pPr>
      <w:proofErr w:type="spellStart"/>
      <w:r w:rsidRPr="005E2E1D">
        <w:rPr>
          <w:b/>
        </w:rPr>
        <w:t>Animateur.trice</w:t>
      </w:r>
      <w:proofErr w:type="spellEnd"/>
      <w:r w:rsidRPr="005E2E1D">
        <w:t xml:space="preserve"> (nom, organisation)</w:t>
      </w:r>
    </w:p>
    <w:p w14:paraId="11083884" w14:textId="63C28076" w:rsidR="00CF482A" w:rsidRPr="005E2E1D" w:rsidRDefault="00B9047D" w:rsidP="005E2E1D">
      <w:pPr>
        <w:pStyle w:val="ListParagraph"/>
        <w:numPr>
          <w:ilvl w:val="0"/>
          <w:numId w:val="0"/>
        </w:numPr>
      </w:pPr>
      <w:r w:rsidRPr="00B9047D">
        <w:rPr>
          <w:b/>
        </w:rPr>
        <w:t>Prise de notes</w:t>
      </w:r>
      <w:r w:rsidR="00CF482A" w:rsidRPr="005E2E1D">
        <w:t xml:space="preserve"> (nom, affiliation)</w:t>
      </w:r>
    </w:p>
    <w:p w14:paraId="036CD12F" w14:textId="77777777" w:rsidR="00CF482A" w:rsidRPr="005E2E1D" w:rsidRDefault="00CF482A" w:rsidP="005E2E1D">
      <w:pPr>
        <w:pStyle w:val="ListParagraph"/>
        <w:numPr>
          <w:ilvl w:val="0"/>
          <w:numId w:val="0"/>
        </w:numPr>
      </w:pPr>
      <w:r w:rsidRPr="005E2E1D">
        <w:rPr>
          <w:b/>
        </w:rPr>
        <w:t>Objectif de la réunion :</w:t>
      </w:r>
      <w:r w:rsidRPr="005E2E1D">
        <w:t xml:space="preserve"> Les partenaires apprennent à se connaître et connaissent l’état actuel des services disponibles. </w:t>
      </w:r>
    </w:p>
    <w:tbl>
      <w:tblPr>
        <w:tblStyle w:val="PlainTable2"/>
        <w:tblW w:w="5173" w:type="pct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4339"/>
        <w:gridCol w:w="1757"/>
      </w:tblGrid>
      <w:tr w:rsidR="00CF482A" w:rsidRPr="005E2E1D" w14:paraId="1CE06F03" w14:textId="77777777" w:rsidTr="77D41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tcBorders>
              <w:right w:val="single" w:sz="4" w:space="0" w:color="FFFFFF" w:themeColor="background1"/>
            </w:tcBorders>
            <w:shd w:val="clear" w:color="auto" w:fill="1F2A59" w:themeFill="text2"/>
          </w:tcPr>
          <w:p w14:paraId="00A1B884" w14:textId="77777777" w:rsidR="00CF482A" w:rsidRPr="005E2E1D" w:rsidRDefault="00CF482A" w:rsidP="005E2E1D">
            <w:pPr>
              <w:spacing w:after="0" w:line="276" w:lineRule="auto"/>
              <w:rPr>
                <w:color w:val="FFFFFF" w:themeColor="background1"/>
              </w:rPr>
            </w:pPr>
            <w:r w:rsidRPr="005E2E1D">
              <w:rPr>
                <w:color w:val="FFFFFF" w:themeColor="background1"/>
              </w:rPr>
              <w:t>Heure</w:t>
            </w:r>
          </w:p>
        </w:tc>
        <w:tc>
          <w:tcPr>
            <w:tcW w:w="97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57305B85" w14:textId="77777777" w:rsidR="00CF482A" w:rsidRPr="005E2E1D" w:rsidRDefault="00CF482A" w:rsidP="005E2E1D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5E2E1D">
              <w:rPr>
                <w:color w:val="FFFFFF" w:themeColor="background1"/>
              </w:rPr>
              <w:t>Point à l’ordre du jour</w:t>
            </w:r>
          </w:p>
        </w:tc>
        <w:tc>
          <w:tcPr>
            <w:tcW w:w="228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7533E6AA" w14:textId="77777777" w:rsidR="00CF482A" w:rsidRPr="005E2E1D" w:rsidRDefault="00CF482A" w:rsidP="005E2E1D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5E2E1D">
              <w:rPr>
                <w:color w:val="FFFFFF" w:themeColor="background1"/>
              </w:rPr>
              <w:t>Remarques</w:t>
            </w:r>
          </w:p>
        </w:tc>
        <w:tc>
          <w:tcPr>
            <w:tcW w:w="925" w:type="pct"/>
            <w:tcBorders>
              <w:left w:val="single" w:sz="4" w:space="0" w:color="FFFFFF" w:themeColor="background1"/>
            </w:tcBorders>
            <w:shd w:val="clear" w:color="auto" w:fill="1F2A59" w:themeFill="text2"/>
          </w:tcPr>
          <w:p w14:paraId="6324FBE5" w14:textId="77777777" w:rsidR="00CF482A" w:rsidRPr="005E2E1D" w:rsidRDefault="00CF482A" w:rsidP="005E2E1D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proofErr w:type="spellStart"/>
            <w:r w:rsidRPr="005E2E1D">
              <w:rPr>
                <w:color w:val="FFFFFF" w:themeColor="background1"/>
              </w:rPr>
              <w:t>Animateur.trice</w:t>
            </w:r>
            <w:proofErr w:type="spellEnd"/>
          </w:p>
        </w:tc>
      </w:tr>
      <w:tr w:rsidR="00CF482A" w:rsidRPr="005E2E1D" w14:paraId="44765C37" w14:textId="77777777" w:rsidTr="77D41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vMerge w:val="restart"/>
            <w:shd w:val="clear" w:color="auto" w:fill="1F2A59" w:themeFill="text2"/>
            <w:vAlign w:val="center"/>
          </w:tcPr>
          <w:p w14:paraId="690F925D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rPr>
                <w:color w:val="FFFFFF" w:themeColor="background1"/>
              </w:rPr>
            </w:pPr>
            <w:commentRangeStart w:id="0"/>
            <w:r w:rsidRPr="005E2E1D">
              <w:rPr>
                <w:color w:val="FFFFFF" w:themeColor="background1"/>
                <w:shd w:val="clear" w:color="auto" w:fill="auto"/>
              </w:rPr>
              <w:t>Ajouter le temps alloué pour chaque point à l’ordre du jour ici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970" w:type="pct"/>
            <w:shd w:val="clear" w:color="auto" w:fill="FFFFFF" w:themeFill="background1"/>
          </w:tcPr>
          <w:p w14:paraId="156EF68B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E1D">
              <w:rPr>
                <w:shd w:val="clear" w:color="auto" w:fill="auto"/>
              </w:rPr>
              <w:t>Approbation de l’ordre du jour</w:t>
            </w:r>
          </w:p>
        </w:tc>
        <w:tc>
          <w:tcPr>
            <w:tcW w:w="2284" w:type="pct"/>
            <w:shd w:val="clear" w:color="auto" w:fill="FFFFFF" w:themeFill="background1"/>
          </w:tcPr>
          <w:p w14:paraId="5CF4F688" w14:textId="77777777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>Demandez si quelqu’un a des questions ou des ajouts à l’ordre du jour.</w:t>
            </w:r>
          </w:p>
        </w:tc>
        <w:tc>
          <w:tcPr>
            <w:tcW w:w="925" w:type="pct"/>
            <w:shd w:val="clear" w:color="auto" w:fill="FFFFFF" w:themeFill="background1"/>
          </w:tcPr>
          <w:p w14:paraId="3CA2968C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82A" w:rsidRPr="005E2E1D" w14:paraId="370729D7" w14:textId="77777777" w:rsidTr="77D417D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vMerge/>
          </w:tcPr>
          <w:p w14:paraId="0BBC7E47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70" w:type="pct"/>
            <w:shd w:val="clear" w:color="auto" w:fill="FFFFFF" w:themeFill="background1"/>
          </w:tcPr>
          <w:p w14:paraId="59452A88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E1D">
              <w:rPr>
                <w:shd w:val="clear" w:color="auto" w:fill="auto"/>
              </w:rPr>
              <w:t>Présentation de la plateforme</w:t>
            </w:r>
          </w:p>
        </w:tc>
        <w:tc>
          <w:tcPr>
            <w:tcW w:w="2284" w:type="pct"/>
            <w:shd w:val="clear" w:color="auto" w:fill="FFFFFF" w:themeFill="background1"/>
          </w:tcPr>
          <w:p w14:paraId="4D7D7AD9" w14:textId="6824BD80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 xml:space="preserve">Donnez un aperçu de la façon d’utiliser les fonctions techniques sur votre plateforme virtuelle (p. ex. </w:t>
            </w:r>
            <w:r w:rsidR="003C18CC" w:rsidRPr="003C18CC">
              <w:rPr>
                <w:shd w:val="clear" w:color="auto" w:fill="auto"/>
              </w:rPr>
              <w:t>activation/désactivation du micro, boîte de clavardage). En présentiel, assurez-vous que tout le monde a accès au Wi-Fi ou au matériel nécessaire.</w:t>
            </w:r>
          </w:p>
        </w:tc>
        <w:tc>
          <w:tcPr>
            <w:tcW w:w="925" w:type="pct"/>
            <w:shd w:val="clear" w:color="auto" w:fill="FFFFFF" w:themeFill="background1"/>
          </w:tcPr>
          <w:p w14:paraId="61DEAFB2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82A" w:rsidRPr="005E2E1D" w14:paraId="436C4709" w14:textId="77777777" w:rsidTr="77D41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vMerge/>
          </w:tcPr>
          <w:p w14:paraId="28DCDF58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70" w:type="pct"/>
            <w:shd w:val="clear" w:color="auto" w:fill="FFFFFF" w:themeFill="background1"/>
          </w:tcPr>
          <w:p w14:paraId="3C70FC53" w14:textId="77777777" w:rsidR="00CF482A" w:rsidRPr="005E2E1D" w:rsidRDefault="00CF482A" w:rsidP="005E2E1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E1D">
              <w:t>Présentations, mot de bienvenue et reconnaissance des territoires</w:t>
            </w:r>
          </w:p>
        </w:tc>
        <w:tc>
          <w:tcPr>
            <w:tcW w:w="2284" w:type="pct"/>
            <w:shd w:val="clear" w:color="auto" w:fill="FFFFFF" w:themeFill="background1"/>
          </w:tcPr>
          <w:p w14:paraId="558CCF52" w14:textId="657F13D8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 xml:space="preserve">Préparez le terrain pour que les </w:t>
            </w:r>
            <w:proofErr w:type="spellStart"/>
            <w:r w:rsidRPr="005E2E1D">
              <w:rPr>
                <w:shd w:val="clear" w:color="auto" w:fill="auto"/>
              </w:rPr>
              <w:t>participant.</w:t>
            </w:r>
            <w:proofErr w:type="gramStart"/>
            <w:r w:rsidRPr="005E2E1D">
              <w:rPr>
                <w:shd w:val="clear" w:color="auto" w:fill="auto"/>
              </w:rPr>
              <w:t>e.s</w:t>
            </w:r>
            <w:proofErr w:type="spellEnd"/>
            <w:proofErr w:type="gramEnd"/>
            <w:r w:rsidRPr="005E2E1D">
              <w:rPr>
                <w:shd w:val="clear" w:color="auto" w:fill="auto"/>
              </w:rPr>
              <w:t xml:space="preserve"> puissent interagir et collaborer.</w:t>
            </w:r>
          </w:p>
        </w:tc>
        <w:tc>
          <w:tcPr>
            <w:tcW w:w="925" w:type="pct"/>
            <w:shd w:val="clear" w:color="auto" w:fill="FFFFFF" w:themeFill="background1"/>
          </w:tcPr>
          <w:p w14:paraId="15FA6E75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82A" w:rsidRPr="005E2E1D" w14:paraId="3F2DC529" w14:textId="77777777" w:rsidTr="77D417D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vMerge/>
          </w:tcPr>
          <w:p w14:paraId="2BEDF784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70" w:type="pct"/>
            <w:shd w:val="clear" w:color="auto" w:fill="FFFFFF" w:themeFill="background1"/>
          </w:tcPr>
          <w:p w14:paraId="633D5539" w14:textId="77777777" w:rsidR="00CF482A" w:rsidRPr="005E2E1D" w:rsidRDefault="00CF482A" w:rsidP="005E2E1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E1D">
              <w:t>Contexte</w:t>
            </w:r>
          </w:p>
        </w:tc>
        <w:tc>
          <w:tcPr>
            <w:tcW w:w="2284" w:type="pct"/>
            <w:shd w:val="clear" w:color="auto" w:fill="FFFFFF" w:themeFill="background1"/>
          </w:tcPr>
          <w:p w14:paraId="42FB567B" w14:textId="441D78B3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 xml:space="preserve">Fournissez le contexte, comme celui de la </w:t>
            </w:r>
            <w:hyperlink r:id="rId16" w:history="1">
              <w:r w:rsidRPr="005E2E1D">
                <w:rPr>
                  <w:rStyle w:val="Hyperlink"/>
                  <w:shd w:val="clear" w:color="auto" w:fill="auto"/>
                </w:rPr>
                <w:t>norme sur les niveaux de qualité des soins</w:t>
              </w:r>
            </w:hyperlink>
            <w:r w:rsidRPr="005E2E1D">
              <w:rPr>
                <w:shd w:val="clear" w:color="auto" w:fill="auto"/>
              </w:rPr>
              <w:t>.</w:t>
            </w:r>
          </w:p>
          <w:p w14:paraId="3F31804E" w14:textId="3E223CB2" w:rsidR="00CF482A" w:rsidRPr="005E2E1D" w:rsidRDefault="00BA0ECC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BA0ECC">
              <w:rPr>
                <w:shd w:val="clear" w:color="auto" w:fill="auto"/>
              </w:rPr>
              <w:t xml:space="preserve">Vérifiez que les </w:t>
            </w:r>
            <w:proofErr w:type="spellStart"/>
            <w:r w:rsidRPr="00BA0ECC">
              <w:rPr>
                <w:shd w:val="clear" w:color="auto" w:fill="auto"/>
              </w:rPr>
              <w:t>participant.</w:t>
            </w:r>
            <w:proofErr w:type="gramStart"/>
            <w:r w:rsidRPr="00BA0ECC">
              <w:rPr>
                <w:shd w:val="clear" w:color="auto" w:fill="auto"/>
              </w:rPr>
              <w:t>e.s</w:t>
            </w:r>
            <w:proofErr w:type="spellEnd"/>
            <w:proofErr w:type="gramEnd"/>
            <w:r w:rsidRPr="00BA0ECC">
              <w:rPr>
                <w:shd w:val="clear" w:color="auto" w:fill="auto"/>
              </w:rPr>
              <w:t xml:space="preserve"> comprennent leur rôle et sont </w:t>
            </w:r>
            <w:proofErr w:type="spellStart"/>
            <w:r w:rsidRPr="00BA0ECC">
              <w:rPr>
                <w:shd w:val="clear" w:color="auto" w:fill="auto"/>
              </w:rPr>
              <w:t>prêt.</w:t>
            </w:r>
            <w:proofErr w:type="gramStart"/>
            <w:r w:rsidRPr="00BA0ECC">
              <w:rPr>
                <w:shd w:val="clear" w:color="auto" w:fill="auto"/>
              </w:rPr>
              <w:t>e.s</w:t>
            </w:r>
            <w:proofErr w:type="spellEnd"/>
            <w:proofErr w:type="gramEnd"/>
            <w:r w:rsidRPr="00BA0ECC">
              <w:rPr>
                <w:shd w:val="clear" w:color="auto" w:fill="auto"/>
              </w:rPr>
              <w:t xml:space="preserve"> à contribuer activement à la discussion.</w:t>
            </w:r>
          </w:p>
        </w:tc>
        <w:tc>
          <w:tcPr>
            <w:tcW w:w="925" w:type="pct"/>
            <w:shd w:val="clear" w:color="auto" w:fill="FFFFFF" w:themeFill="background1"/>
          </w:tcPr>
          <w:p w14:paraId="6913FF15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82A" w:rsidRPr="005E2E1D" w14:paraId="0E28ED7B" w14:textId="77777777" w:rsidTr="77D41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vMerge/>
          </w:tcPr>
          <w:p w14:paraId="59F18B63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70" w:type="pct"/>
            <w:shd w:val="clear" w:color="auto" w:fill="FFFFFF" w:themeFill="background1"/>
          </w:tcPr>
          <w:p w14:paraId="227D3879" w14:textId="77777777" w:rsidR="00CF482A" w:rsidRPr="005E2E1D" w:rsidRDefault="00CF482A" w:rsidP="005E2E1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E1D">
              <w:t>Activité : Discussion sur la cartographie des services</w:t>
            </w:r>
          </w:p>
        </w:tc>
        <w:tc>
          <w:tcPr>
            <w:tcW w:w="2284" w:type="pct"/>
            <w:shd w:val="clear" w:color="auto" w:fill="FFFFFF" w:themeFill="background1"/>
          </w:tcPr>
          <w:p w14:paraId="38EC35D3" w14:textId="77777777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>Dirigez la discussion du groupe en fonction de l’ébauche de carte des services.</w:t>
            </w:r>
          </w:p>
          <w:p w14:paraId="58D9BE83" w14:textId="77777777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>Consultez le guide de discussion.</w:t>
            </w:r>
          </w:p>
        </w:tc>
        <w:tc>
          <w:tcPr>
            <w:tcW w:w="925" w:type="pct"/>
            <w:shd w:val="clear" w:color="auto" w:fill="FFFFFF" w:themeFill="background1"/>
          </w:tcPr>
          <w:p w14:paraId="346E7FC8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82A" w:rsidRPr="005E2E1D" w14:paraId="5E013B0D" w14:textId="77777777" w:rsidTr="77D417D6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vMerge/>
          </w:tcPr>
          <w:p w14:paraId="532B48A5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970" w:type="pct"/>
            <w:shd w:val="clear" w:color="auto" w:fill="FFFFFF" w:themeFill="background1"/>
          </w:tcPr>
          <w:p w14:paraId="3E8ECE4A" w14:textId="77777777" w:rsidR="00CF482A" w:rsidRPr="005E2E1D" w:rsidRDefault="00CF482A" w:rsidP="005E2E1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2E1D">
              <w:t>Conclusion</w:t>
            </w:r>
          </w:p>
        </w:tc>
        <w:tc>
          <w:tcPr>
            <w:tcW w:w="2284" w:type="pct"/>
            <w:shd w:val="clear" w:color="auto" w:fill="FFFFFF" w:themeFill="background1"/>
          </w:tcPr>
          <w:p w14:paraId="078CB963" w14:textId="77777777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>Discutez des prochaines étapes.</w:t>
            </w:r>
          </w:p>
          <w:p w14:paraId="3CB0CFE6" w14:textId="77777777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>Décidez de la façon dont vous ferez un suivi auprès du groupe.</w:t>
            </w:r>
          </w:p>
          <w:p w14:paraId="66248896" w14:textId="77777777" w:rsidR="00CF482A" w:rsidRPr="005E2E1D" w:rsidRDefault="00CF482A" w:rsidP="005E2E1D">
            <w:pPr>
              <w:pStyle w:val="ListParagraph"/>
              <w:numPr>
                <w:ilvl w:val="0"/>
                <w:numId w:val="27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auto"/>
              </w:rPr>
            </w:pPr>
            <w:r w:rsidRPr="005E2E1D">
              <w:rPr>
                <w:shd w:val="clear" w:color="auto" w:fill="auto"/>
              </w:rPr>
              <w:t>Recueillez des commentaires sur la séance.</w:t>
            </w:r>
          </w:p>
        </w:tc>
        <w:tc>
          <w:tcPr>
            <w:tcW w:w="925" w:type="pct"/>
            <w:shd w:val="clear" w:color="auto" w:fill="FFFFFF" w:themeFill="background1"/>
          </w:tcPr>
          <w:p w14:paraId="2298E120" w14:textId="77777777" w:rsidR="00CF482A" w:rsidRPr="005E2E1D" w:rsidRDefault="00CF482A" w:rsidP="005E2E1D">
            <w:pPr>
              <w:pStyle w:val="ListParagraph"/>
              <w:numPr>
                <w:ilvl w:val="0"/>
                <w:numId w:val="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B824D1" w14:textId="77777777" w:rsidR="00CF482A" w:rsidRPr="005E2E1D" w:rsidRDefault="00CF482A" w:rsidP="005E2E1D">
      <w:pPr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</w:rPr>
      </w:pPr>
      <w:r w:rsidRPr="005E2E1D">
        <w:br w:type="page"/>
      </w:r>
    </w:p>
    <w:p w14:paraId="36695558" w14:textId="77777777" w:rsidR="00CF482A" w:rsidRPr="005E2E1D" w:rsidRDefault="00CF482A" w:rsidP="005E2E1D">
      <w:pPr>
        <w:pStyle w:val="Heading2"/>
      </w:pPr>
      <w:r w:rsidRPr="005E2E1D">
        <w:lastRenderedPageBreak/>
        <w:t>Guide de discussion sur la cartographie des services</w:t>
      </w:r>
    </w:p>
    <w:p w14:paraId="01FBEEA2" w14:textId="77777777" w:rsidR="00CF482A" w:rsidRPr="005E2E1D" w:rsidRDefault="00CF482A" w:rsidP="005E2E1D">
      <w:pPr>
        <w:rPr>
          <w:color w:val="auto"/>
        </w:rPr>
      </w:pPr>
      <w:r w:rsidRPr="005E2E1D">
        <w:rPr>
          <w:color w:val="auto"/>
        </w:rPr>
        <w:t>Vous pouvez personnaliser ce guide de discussion en fonction de vos besoins et de vos priorités.</w:t>
      </w:r>
    </w:p>
    <w:p w14:paraId="38FE7247" w14:textId="77777777" w:rsidR="00CF482A" w:rsidRPr="005E2E1D" w:rsidRDefault="00CF482A" w:rsidP="005E2E1D">
      <w:r w:rsidRPr="005E2E1D">
        <w:rPr>
          <w:b/>
        </w:rPr>
        <w:t>1.</w:t>
      </w:r>
      <w:r w:rsidRPr="005E2E1D">
        <w:t xml:space="preserve"> </w:t>
      </w:r>
      <w:r w:rsidRPr="005E2E1D">
        <w:rPr>
          <w:b/>
        </w:rPr>
        <w:t>Renforcer la connaissance de l’état actuel </w:t>
      </w:r>
      <w:r w:rsidRPr="00E87C8F">
        <w:t>:</w:t>
      </w:r>
      <w:r w:rsidRPr="005E2E1D">
        <w:rPr>
          <w:b/>
        </w:rPr>
        <w:t xml:space="preserve"> </w:t>
      </w:r>
      <w:r w:rsidRPr="005E2E1D">
        <w:t>Demandez à tout le monde de décrire leur organisation, leurs services ainsi que les principaux domaines prioritaires et objectifs.</w:t>
      </w:r>
    </w:p>
    <w:p w14:paraId="1472D4D5" w14:textId="77777777" w:rsidR="00CF482A" w:rsidRPr="005E2E1D" w:rsidRDefault="00CF482A" w:rsidP="005E2E1D">
      <w:r w:rsidRPr="005E2E1D">
        <w:rPr>
          <w:b/>
        </w:rPr>
        <w:t>2. Examiner l’ébauche de la carte des services </w:t>
      </w:r>
      <w:r w:rsidRPr="00E87C8F">
        <w:t>:</w:t>
      </w:r>
      <w:r w:rsidRPr="005E2E1D">
        <w:t xml:space="preserve"> Orientez les partenaires vers la carte et demandez-leur s’il manque quelque chose. Confirmez que les renseignements sont exacts.</w:t>
      </w:r>
    </w:p>
    <w:p w14:paraId="1E223373" w14:textId="63E39CC9" w:rsidR="00E30A92" w:rsidRPr="005E2E1D" w:rsidRDefault="00CF482A" w:rsidP="005E2E1D">
      <w:pPr>
        <w:rPr>
          <w:b/>
          <w:bCs/>
        </w:rPr>
      </w:pPr>
      <w:r w:rsidRPr="005E2E1D">
        <w:rPr>
          <w:b/>
        </w:rPr>
        <w:t xml:space="preserve">3. Discuter : </w:t>
      </w:r>
      <w:r w:rsidRPr="005E2E1D">
        <w:t>Déterminez</w:t>
      </w:r>
      <w:r w:rsidR="00C068C3">
        <w:rPr>
          <w:b/>
          <w:bCs/>
        </w:rPr>
        <w:t xml:space="preserve"> </w:t>
      </w:r>
      <w:r w:rsidR="00E30A92" w:rsidRPr="00C068C3">
        <w:t>les lacunes, enjeux et pistes d’amélioration à partir des informations utiles à votre équipe de mise en œuvre pour orienter la planification. Servez-vous des questions ci-dessous pour amorcer la discussion et mieux comprendre la situation actuelle des services.</w:t>
      </w:r>
    </w:p>
    <w:p w14:paraId="1955AAD0" w14:textId="77777777" w:rsidR="00CF482A" w:rsidRPr="005E2E1D" w:rsidRDefault="00CF482A" w:rsidP="005E2E1D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5E2E1D">
        <w:rPr>
          <w:b/>
        </w:rPr>
        <w:t>Population du service</w:t>
      </w:r>
    </w:p>
    <w:p w14:paraId="16CE1B4A" w14:textId="77777777" w:rsidR="00A60FC5" w:rsidRDefault="00A60FC5" w:rsidP="00A60FC5">
      <w:pPr>
        <w:pStyle w:val="ListParagraph"/>
        <w:ind w:left="360" w:hanging="360"/>
      </w:pPr>
      <w:r>
        <w:t xml:space="preserve">Comment identifiez-vous qu’un enfant ou </w:t>
      </w:r>
      <w:proofErr w:type="spellStart"/>
      <w:proofErr w:type="gramStart"/>
      <w:r>
        <w:t>un.e</w:t>
      </w:r>
      <w:proofErr w:type="spellEnd"/>
      <w:proofErr w:type="gramEnd"/>
      <w:r>
        <w:t xml:space="preserve"> jeune a besoin de services?</w:t>
      </w:r>
    </w:p>
    <w:p w14:paraId="06E0777A" w14:textId="77777777" w:rsidR="00283429" w:rsidRDefault="00CF482A" w:rsidP="00283429">
      <w:pPr>
        <w:pStyle w:val="ListParagraph"/>
        <w:ind w:left="360" w:hanging="360"/>
      </w:pPr>
      <w:r w:rsidRPr="005E2E1D">
        <w:t>Qui entre le plus souvent à votre porte? </w:t>
      </w:r>
    </w:p>
    <w:p w14:paraId="7AA2239C" w14:textId="63D65D99" w:rsidR="00A60FC5" w:rsidRDefault="00283429" w:rsidP="00A60FC5">
      <w:pPr>
        <w:pStyle w:val="ListParagraph"/>
        <w:ind w:left="360" w:hanging="360"/>
      </w:pPr>
      <w:r w:rsidRPr="00283429">
        <w:t>Quels groupes sont mal desservis? Quels défis rencontrent-ils?</w:t>
      </w:r>
    </w:p>
    <w:p w14:paraId="1BB31CBA" w14:textId="69832664" w:rsidR="00CF482A" w:rsidRPr="005E2E1D" w:rsidRDefault="00CF482A" w:rsidP="005E2E1D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5E2E1D">
        <w:rPr>
          <w:b/>
        </w:rPr>
        <w:t>Aiguillages</w:t>
      </w:r>
    </w:p>
    <w:p w14:paraId="4161CF28" w14:textId="77777777" w:rsidR="00CF482A" w:rsidRPr="005E2E1D" w:rsidRDefault="00CF482A" w:rsidP="005E2E1D">
      <w:pPr>
        <w:pStyle w:val="ListParagraph"/>
        <w:ind w:left="360" w:hanging="360"/>
      </w:pPr>
      <w:r w:rsidRPr="005E2E1D">
        <w:t>Quelles sont les voies d’aiguillage actuelles et qu’est-ce qui est nécessaire pour faire une recommandation? </w:t>
      </w:r>
    </w:p>
    <w:p w14:paraId="60550539" w14:textId="77777777" w:rsidR="00CF482A" w:rsidRPr="005E2E1D" w:rsidRDefault="00CF482A" w:rsidP="005E2E1D">
      <w:pPr>
        <w:pStyle w:val="ListParagraph"/>
        <w:ind w:left="360" w:hanging="360"/>
      </w:pPr>
      <w:r w:rsidRPr="005E2E1D">
        <w:t xml:space="preserve">Qu’est-ce qui fonctionne bien? </w:t>
      </w:r>
    </w:p>
    <w:p w14:paraId="6F621C66" w14:textId="77777777" w:rsidR="00FD6B33" w:rsidRDefault="00FD6B33" w:rsidP="005E2E1D">
      <w:pPr>
        <w:pStyle w:val="ListParagraph"/>
        <w:ind w:left="360" w:hanging="360"/>
      </w:pPr>
      <w:r w:rsidRPr="00FD6B33">
        <w:t xml:space="preserve">Quels sont les défis liés aux indications, du point de vue des prestataires et </w:t>
      </w:r>
      <w:proofErr w:type="gramStart"/>
      <w:r w:rsidRPr="00FD6B33">
        <w:t xml:space="preserve">des </w:t>
      </w:r>
      <w:proofErr w:type="spellStart"/>
      <w:r w:rsidRPr="00FD6B33">
        <w:t>client</w:t>
      </w:r>
      <w:proofErr w:type="gramEnd"/>
      <w:r w:rsidRPr="00FD6B33">
        <w:t>.</w:t>
      </w:r>
      <w:proofErr w:type="gramStart"/>
      <w:r w:rsidRPr="00FD6B33">
        <w:t>e.s</w:t>
      </w:r>
      <w:proofErr w:type="spellEnd"/>
      <w:proofErr w:type="gramEnd"/>
      <w:r w:rsidRPr="00FD6B33">
        <w:t>?</w:t>
      </w:r>
    </w:p>
    <w:p w14:paraId="467BE731" w14:textId="77777777" w:rsidR="00764CAC" w:rsidRDefault="00764CAC" w:rsidP="00764CAC">
      <w:pPr>
        <w:pStyle w:val="ListParagraph"/>
        <w:ind w:left="360" w:hanging="360"/>
      </w:pPr>
      <w:r>
        <w:t>Où peut-on améliorer ce processus</w:t>
      </w:r>
      <w:r w:rsidR="00CF482A" w:rsidRPr="005E2E1D">
        <w:t>? </w:t>
      </w:r>
    </w:p>
    <w:p w14:paraId="4F98912A" w14:textId="5C702DFC" w:rsidR="00A60FC5" w:rsidRPr="005E2E1D" w:rsidRDefault="00764CAC" w:rsidP="00764CAC">
      <w:pPr>
        <w:pStyle w:val="ListParagraph"/>
        <w:ind w:left="360" w:hanging="360"/>
      </w:pPr>
      <w:r>
        <w:t>Avez-vous des ententes ou partenariats (ex. protocoles d’entente) pour faciliter les aiguillages (d’un organisme à un autre)?</w:t>
      </w:r>
    </w:p>
    <w:p w14:paraId="6130D3FF" w14:textId="77777777" w:rsidR="00CF482A" w:rsidRPr="005E2E1D" w:rsidRDefault="00CF482A" w:rsidP="005E2E1D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5E2E1D">
        <w:rPr>
          <w:b/>
        </w:rPr>
        <w:t>Collecte de données</w:t>
      </w:r>
    </w:p>
    <w:p w14:paraId="2941D1B4" w14:textId="0A3304BD" w:rsidR="00CF482A" w:rsidRPr="005E2E1D" w:rsidRDefault="00CF482A" w:rsidP="005E2E1D">
      <w:pPr>
        <w:pStyle w:val="ListParagraph"/>
        <w:ind w:left="360" w:hanging="360"/>
      </w:pPr>
      <w:r w:rsidRPr="005E2E1D">
        <w:t>Qu</w:t>
      </w:r>
      <w:r w:rsidR="00CE67A1">
        <w:t>els</w:t>
      </w:r>
      <w:r w:rsidR="00CE67A1" w:rsidRPr="00CE67A1">
        <w:t xml:space="preserve"> </w:t>
      </w:r>
      <w:r w:rsidR="00CE67A1">
        <w:t>outils utilisez-vous pour le dépistage ou l’admission?</w:t>
      </w:r>
    </w:p>
    <w:p w14:paraId="5D16A7BA" w14:textId="77777777" w:rsidR="00CF482A" w:rsidRPr="005E2E1D" w:rsidRDefault="00CF482A" w:rsidP="005E2E1D">
      <w:pPr>
        <w:pStyle w:val="ListParagraph"/>
        <w:ind w:left="360" w:hanging="360"/>
      </w:pPr>
      <w:r w:rsidRPr="005E2E1D">
        <w:t xml:space="preserve">Sur quoi devez-vous faire rapport? </w:t>
      </w:r>
    </w:p>
    <w:p w14:paraId="2AC5D931" w14:textId="77777777" w:rsidR="00F04666" w:rsidRDefault="00F04666" w:rsidP="005E2E1D">
      <w:pPr>
        <w:pStyle w:val="ListParagraph"/>
        <w:ind w:left="360" w:hanging="360"/>
      </w:pPr>
      <w:r>
        <w:t>Comment les références sont-elles effectuées et communiquées à l’organisme ou aux prestataires référents? Existe-t-il un protocole pour cela?</w:t>
      </w:r>
    </w:p>
    <w:p w14:paraId="30BCEA61" w14:textId="02E1BFBA" w:rsidR="00CE67A1" w:rsidRPr="005E2E1D" w:rsidRDefault="00CF482A" w:rsidP="00F04666">
      <w:pPr>
        <w:pStyle w:val="ListParagraph"/>
        <w:ind w:left="360" w:hanging="360"/>
      </w:pPr>
      <w:r w:rsidRPr="005E2E1D">
        <w:t xml:space="preserve">De quelle façon et à quel moment recueillez-vous les commentaires </w:t>
      </w:r>
      <w:proofErr w:type="gramStart"/>
      <w:r w:rsidRPr="005E2E1D">
        <w:t xml:space="preserve">des </w:t>
      </w:r>
      <w:proofErr w:type="spellStart"/>
      <w:r w:rsidRPr="005E2E1D">
        <w:t>client</w:t>
      </w:r>
      <w:proofErr w:type="gramEnd"/>
      <w:r w:rsidRPr="005E2E1D">
        <w:t>.</w:t>
      </w:r>
      <w:proofErr w:type="gramStart"/>
      <w:r w:rsidRPr="005E2E1D">
        <w:t>e.s</w:t>
      </w:r>
      <w:proofErr w:type="spellEnd"/>
      <w:proofErr w:type="gramEnd"/>
      <w:r w:rsidRPr="005E2E1D">
        <w:t>?</w:t>
      </w:r>
    </w:p>
    <w:p w14:paraId="6BF3A272" w14:textId="77777777" w:rsidR="00CF482A" w:rsidRPr="005E2E1D" w:rsidRDefault="00CF482A" w:rsidP="005E2E1D">
      <w:pPr>
        <w:pStyle w:val="ListNumber"/>
        <w:keepNext/>
        <w:numPr>
          <w:ilvl w:val="0"/>
          <w:numId w:val="0"/>
        </w:numPr>
        <w:ind w:left="181" w:hanging="181"/>
        <w:rPr>
          <w:b/>
          <w:bCs/>
        </w:rPr>
      </w:pPr>
      <w:r w:rsidRPr="005E2E1D">
        <w:rPr>
          <w:b/>
        </w:rPr>
        <w:t xml:space="preserve">Soin </w:t>
      </w:r>
      <w:proofErr w:type="spellStart"/>
      <w:proofErr w:type="gramStart"/>
      <w:r w:rsidRPr="005E2E1D">
        <w:rPr>
          <w:b/>
        </w:rPr>
        <w:t>client.e</w:t>
      </w:r>
      <w:proofErr w:type="spellEnd"/>
      <w:proofErr w:type="gramEnd"/>
    </w:p>
    <w:p w14:paraId="7CABE247" w14:textId="4E4CB6CC" w:rsidR="00CF482A" w:rsidRPr="0089431D" w:rsidRDefault="00CF482A" w:rsidP="0089431D">
      <w:pPr>
        <w:pStyle w:val="ListParagraph"/>
        <w:rPr>
          <w:rFonts w:ascii="Times New Roman" w:hAnsi="Times New Roman" w:cs="Times New Roman"/>
          <w:color w:val="auto"/>
        </w:rPr>
      </w:pPr>
      <w:r w:rsidRPr="005E2E1D">
        <w:t>Q</w:t>
      </w:r>
      <w:r w:rsidR="0089431D">
        <w:t xml:space="preserve">uelles mesures soutiennent les </w:t>
      </w:r>
      <w:proofErr w:type="spellStart"/>
      <w:r w:rsidR="0089431D">
        <w:t>aidant.</w:t>
      </w:r>
      <w:proofErr w:type="gramStart"/>
      <w:r w:rsidR="0089431D">
        <w:t>e.s</w:t>
      </w:r>
      <w:proofErr w:type="spellEnd"/>
      <w:proofErr w:type="gramEnd"/>
      <w:r w:rsidR="0089431D">
        <w:t xml:space="preserve"> dans l’accès aux services? Ces mesures varient-elles selon le niveau de soins?</w:t>
      </w:r>
    </w:p>
    <w:p w14:paraId="6914A92A" w14:textId="657A8D3D" w:rsidR="00CF482A" w:rsidRPr="005E2E1D" w:rsidRDefault="00CF482A" w:rsidP="005E2E1D">
      <w:pPr>
        <w:pStyle w:val="ListParagraph"/>
        <w:ind w:left="360" w:hanging="360"/>
      </w:pPr>
      <w:r w:rsidRPr="005E2E1D">
        <w:lastRenderedPageBreak/>
        <w:t xml:space="preserve">Qu’est-ce qui est en place pour soutenir les </w:t>
      </w:r>
      <w:proofErr w:type="spellStart"/>
      <w:r w:rsidRPr="005E2E1D">
        <w:t>aidant.</w:t>
      </w:r>
      <w:proofErr w:type="gramStart"/>
      <w:r w:rsidRPr="005E2E1D">
        <w:t>e.s</w:t>
      </w:r>
      <w:proofErr w:type="spellEnd"/>
      <w:proofErr w:type="gramEnd"/>
      <w:r w:rsidRPr="005E2E1D">
        <w:t xml:space="preserve"> qui attendent ou ne reçoivent pas de services? </w:t>
      </w:r>
    </w:p>
    <w:p w14:paraId="0AD66BFB" w14:textId="7CA2A4EE" w:rsidR="00FB6FDC" w:rsidRPr="008E6122" w:rsidRDefault="00CF482A" w:rsidP="008E6122">
      <w:pPr>
        <w:pStyle w:val="ListParagraph"/>
        <w:ind w:left="360" w:hanging="360"/>
        <w:rPr>
          <w:b/>
          <w:bCs/>
        </w:rPr>
      </w:pPr>
      <w:r w:rsidRPr="005E2E1D">
        <w:t>Quel est le processus pour les listes d’attente et que se passe-t-il pendant cette période? </w:t>
      </w:r>
    </w:p>
    <w:p w14:paraId="232FDF5B" w14:textId="77777777" w:rsidR="00CF482A" w:rsidRPr="005E2E1D" w:rsidRDefault="00CF482A" w:rsidP="005E2E1D">
      <w:pPr>
        <w:pStyle w:val="ListNumber"/>
        <w:numPr>
          <w:ilvl w:val="0"/>
          <w:numId w:val="0"/>
        </w:numPr>
        <w:ind w:left="180" w:hanging="180"/>
        <w:rPr>
          <w:b/>
          <w:bCs/>
        </w:rPr>
      </w:pPr>
      <w:r w:rsidRPr="005E2E1D">
        <w:rPr>
          <w:b/>
        </w:rPr>
        <w:t>Services disponibles</w:t>
      </w:r>
    </w:p>
    <w:p w14:paraId="7E987B19" w14:textId="0859CCBA" w:rsidR="00CF482A" w:rsidRPr="00501584" w:rsidRDefault="00CF482A" w:rsidP="00501584">
      <w:pPr>
        <w:pStyle w:val="ListParagraph"/>
        <w:ind w:left="360" w:hanging="360"/>
        <w:rPr>
          <w:b/>
          <w:bCs/>
        </w:rPr>
      </w:pPr>
      <w:r w:rsidRPr="005E2E1D">
        <w:t>Est-ce qu’il nous manque des services pour un certain niveau de besoin (p. ex. traitement</w:t>
      </w:r>
      <w:r w:rsidRPr="00501584">
        <w:t xml:space="preserve"> </w:t>
      </w:r>
      <w:r w:rsidR="00501584" w:rsidRPr="00501584">
        <w:t>en établissement</w:t>
      </w:r>
      <w:r w:rsidRPr="00501584">
        <w:t xml:space="preserve"> </w:t>
      </w:r>
      <w:r w:rsidRPr="005E2E1D">
        <w:t xml:space="preserve">ou santé </w:t>
      </w:r>
      <w:r w:rsidR="00501584">
        <w:t xml:space="preserve">mentale </w:t>
      </w:r>
      <w:r w:rsidRPr="005E2E1D">
        <w:t>et</w:t>
      </w:r>
      <w:r w:rsidR="00501584">
        <w:t xml:space="preserve"> </w:t>
      </w:r>
      <w:r w:rsidR="00C30774" w:rsidRPr="00C30774">
        <w:t>santé liée à l’usage de substances et aux dépendances</w:t>
      </w:r>
      <w:r w:rsidRPr="005E2E1D">
        <w:t xml:space="preserve">)? </w:t>
      </w:r>
    </w:p>
    <w:p w14:paraId="0185FE1C" w14:textId="71B9D4B0" w:rsidR="008E6122" w:rsidRPr="005E2E1D" w:rsidRDefault="00CF482A" w:rsidP="00C30774">
      <w:pPr>
        <w:pStyle w:val="ListParagraph"/>
        <w:ind w:left="360" w:hanging="360"/>
      </w:pPr>
      <w:r>
        <w:t>Quelles sont les occasions de combler ces lacunes en matière de services?</w:t>
      </w:r>
    </w:p>
    <w:p w14:paraId="1400CD24" w14:textId="6B9317C8" w:rsidR="42C3BED6" w:rsidRDefault="42C3BED6" w:rsidP="42C3BED6">
      <w:pPr>
        <w:pStyle w:val="ListParagraph"/>
        <w:numPr>
          <w:ilvl w:val="0"/>
          <w:numId w:val="0"/>
        </w:numPr>
        <w:ind w:left="360" w:hanging="360"/>
      </w:pPr>
    </w:p>
    <w:p w14:paraId="4A1CCED8" w14:textId="7AA4D2BF" w:rsidR="00254043" w:rsidRPr="005E2E1D" w:rsidRDefault="00CF482A" w:rsidP="005E2E1D">
      <w:r w:rsidRPr="005E2E1D">
        <w:rPr>
          <w:b/>
        </w:rPr>
        <w:t>4. Passer en revue le but et le public cible de la carte</w:t>
      </w:r>
      <w:r w:rsidRPr="00E87C8F">
        <w:t> :</w:t>
      </w:r>
      <w:r w:rsidRPr="005E2E1D">
        <w:t xml:space="preserve"> En fonction de votre discussion, décidez si des changements doivent être apportés à votre carte des services</w:t>
      </w:r>
      <w:r w:rsidR="00254043" w:rsidRPr="00254043">
        <w:t>.</w:t>
      </w:r>
    </w:p>
    <w:p w14:paraId="52971DDB" w14:textId="2C20821B" w:rsidR="00CF482A" w:rsidRPr="00C40B6E" w:rsidRDefault="00CF482A" w:rsidP="005E2E1D">
      <w:pPr>
        <w:rPr>
          <w:shd w:val="clear" w:color="auto" w:fill="FFFFFF"/>
        </w:rPr>
      </w:pPr>
      <w:r w:rsidRPr="00C40B6E">
        <w:rPr>
          <w:b/>
        </w:rPr>
        <w:t>5. Décider des prochaines étapes</w:t>
      </w:r>
      <w:r w:rsidRPr="005E2E1D">
        <w:t xml:space="preserve"> : </w:t>
      </w:r>
      <w:r w:rsidR="00C40B6E" w:rsidRPr="00C40B6E">
        <w:rPr>
          <w:shd w:val="clear" w:color="auto" w:fill="FFFFFF"/>
        </w:rPr>
        <w:t>Choisissez trois ou quatre actions concrètes à réaliser, y compris un plan pour réunir de nouveau les partenaires et mettre à jour la carte.</w:t>
      </w:r>
    </w:p>
    <w:p w14:paraId="0A613FA4" w14:textId="77777777" w:rsidR="00CF482A" w:rsidRPr="005E2E1D" w:rsidRDefault="00CF482A" w:rsidP="005E2E1D">
      <w:pPr>
        <w:pStyle w:val="ListParagraph"/>
        <w:ind w:left="360" w:hanging="360"/>
      </w:pPr>
      <w:r w:rsidRPr="005E2E1D">
        <w:t xml:space="preserve">Déterminez si vous avez besoin de renseignements supplémentaires pour valider ou décrire les lacunes. </w:t>
      </w:r>
    </w:p>
    <w:p w14:paraId="1BC5473B" w14:textId="58F85F9F" w:rsidR="00C40B6E" w:rsidRPr="005E2E1D" w:rsidRDefault="00CF482A" w:rsidP="00C40B6E">
      <w:pPr>
        <w:pStyle w:val="ListParagraph"/>
        <w:ind w:left="360" w:hanging="360"/>
      </w:pPr>
      <w:r w:rsidRPr="005E2E1D">
        <w:t xml:space="preserve">Ajoutez tout autre renseignement à votre carte de service provisoire. </w:t>
      </w:r>
      <w:bookmarkStart w:id="1" w:name="_Part_C:_Sample_1"/>
      <w:bookmarkEnd w:id="1"/>
    </w:p>
    <w:sectPr w:rsidR="00C40B6E" w:rsidRPr="005E2E1D" w:rsidSect="005624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091" w:right="1440" w:bottom="1440" w:left="1620" w:header="288" w:footer="28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sclouds, Poppy" w:date="2025-06-26T13:23:00Z" w:initials="DP">
    <w:p w14:paraId="14DD223B" w14:textId="1F051059" w:rsidR="003D2E01" w:rsidRDefault="003D2E01">
      <w:pPr>
        <w:pStyle w:val="CommentText"/>
      </w:pPr>
      <w:r>
        <w:rPr>
          <w:rStyle w:val="CommentReference"/>
        </w:rPr>
        <w:annotationRef/>
      </w:r>
      <w:r w:rsidRPr="6CB113B7">
        <w:t>Something strange going on with the formatting here - can't see the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D22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DCA47" w16cex:dateUtc="2025-06-26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D223B" w16cid:durableId="23FDCA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CE74" w14:textId="77777777" w:rsidR="00FD3F07" w:rsidRDefault="00FD3F07" w:rsidP="000F2979">
      <w:r>
        <w:separator/>
      </w:r>
    </w:p>
  </w:endnote>
  <w:endnote w:type="continuationSeparator" w:id="0">
    <w:p w14:paraId="271160C6" w14:textId="77777777" w:rsidR="00FD3F07" w:rsidRDefault="00FD3F07" w:rsidP="000F2979">
      <w:r>
        <w:continuationSeparator/>
      </w:r>
    </w:p>
  </w:endnote>
  <w:endnote w:type="continuationNotice" w:id="1">
    <w:p w14:paraId="6486C5CC" w14:textId="77777777" w:rsidR="00FD3F07" w:rsidRDefault="00FD3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6D01" w14:textId="77777777" w:rsidR="00F235CD" w:rsidRDefault="00F235CD">
    <w:pPr>
      <w:pStyle w:val="Footer"/>
    </w:pPr>
  </w:p>
  <w:p w14:paraId="488C8B1E" w14:textId="77777777" w:rsidR="00391010" w:rsidRDefault="00391010"/>
  <w:p w14:paraId="52C1C9E0" w14:textId="77777777" w:rsidR="00391010" w:rsidRDefault="00391010"/>
  <w:p w14:paraId="6F6A7741" w14:textId="77777777" w:rsidR="00391010" w:rsidRDefault="00391010"/>
  <w:p w14:paraId="626DF37E" w14:textId="77777777" w:rsidR="00391010" w:rsidRDefault="00391010"/>
  <w:p w14:paraId="2F2324C8" w14:textId="77777777" w:rsidR="00391010" w:rsidRDefault="00391010"/>
  <w:p w14:paraId="7246D7BB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CD33" w14:textId="77777777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B7710C" wp14:editId="1A78C4F6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64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68b2 [3204]" stroked="f" strokeweight="1pt" w14:anchorId="6CC2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t>2</w:t>
        </w:r>
        <w:r w:rsidR="003F5B84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B397" w14:textId="7F9F392D" w:rsidR="00883AC2" w:rsidRPr="00C73CBD" w:rsidRDefault="009F2396" w:rsidP="004646F9">
    <w:pPr>
      <w:pStyle w:val="Footer"/>
      <w:tabs>
        <w:tab w:val="clear" w:pos="4680"/>
        <w:tab w:val="clear" w:pos="9360"/>
        <w:tab w:val="left" w:pos="1686"/>
        <w:tab w:val="left" w:pos="2978"/>
      </w:tabs>
      <w:rPr>
        <w:sz w:val="16"/>
        <w:szCs w:val="16"/>
      </w:rPr>
    </w:pPr>
    <w:r>
      <w:rPr>
        <w:noProof/>
        <w:sz w:val="16"/>
      </w:rPr>
      <w:drawing>
        <wp:anchor distT="0" distB="0" distL="114300" distR="114300" simplePos="0" relativeHeight="251658252" behindDoc="0" locked="0" layoutInCell="1" allowOverlap="1" wp14:anchorId="58EAB2B0" wp14:editId="0319623C">
          <wp:simplePos x="0" y="0"/>
          <wp:positionH relativeFrom="column">
            <wp:posOffset>5269230</wp:posOffset>
          </wp:positionH>
          <wp:positionV relativeFrom="paragraph">
            <wp:posOffset>52886</wp:posOffset>
          </wp:positionV>
          <wp:extent cx="110490" cy="110490"/>
          <wp:effectExtent l="0" t="0" r="3810" b="3810"/>
          <wp:wrapNone/>
          <wp:docPr id="211177560" name="Graphic 4">
            <a:extLst xmlns:a="http://schemas.openxmlformats.org/drawingml/2006/main">
              <a:ext uri="{FF2B5EF4-FFF2-40B4-BE49-F238E27FC236}">
                <a16:creationId xmlns:a16="http://schemas.microsoft.com/office/drawing/2014/main" id="{37FA0A0E-437D-7AB3-6D32-BA8AC324FA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7FA0A0E-437D-7AB3-6D32-BA8AC324FA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0CA43B0F" wp14:editId="3C51C865">
              <wp:simplePos x="0" y="0"/>
              <wp:positionH relativeFrom="column">
                <wp:posOffset>5339080</wp:posOffset>
              </wp:positionH>
              <wp:positionV relativeFrom="paragraph">
                <wp:posOffset>-10160</wp:posOffset>
              </wp:positionV>
              <wp:extent cx="941070" cy="393700"/>
              <wp:effectExtent l="0" t="0" r="11430" b="25400"/>
              <wp:wrapNone/>
              <wp:docPr id="123557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58C63" w14:textId="77777777" w:rsidR="00A93982" w:rsidRPr="0046799F" w:rsidRDefault="00946311" w:rsidP="00A93982">
                          <w:pPr>
                            <w:spacing w:line="348" w:lineRule="auto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</w:rPr>
                            <w:t>—</w:t>
                          </w:r>
                          <w:r w:rsidRPr="0046799F">
                            <w:rPr>
                              <w:b/>
                              <w:sz w:val="16"/>
                              <w:lang w:val="en-US"/>
                            </w:rPr>
                            <w:t xml:space="preserve"> </w:t>
                          </w:r>
                          <w:r w:rsidR="00A93982" w:rsidRPr="0046799F">
                            <w:rPr>
                              <w:sz w:val="16"/>
                              <w:lang w:val="en-US"/>
                            </w:rPr>
                            <w:t>smdej</w:t>
                          </w:r>
                          <w:r w:rsidRPr="0046799F">
                            <w:rPr>
                              <w:sz w:val="16"/>
                              <w:lang w:val="en-US"/>
                            </w:rPr>
                            <w:t>.ca</w:t>
                          </w:r>
                        </w:p>
                        <w:p w14:paraId="7B33056D" w14:textId="399EBD6B" w:rsidR="00946311" w:rsidRPr="002A7E29" w:rsidRDefault="00946311" w:rsidP="00946311">
                          <w:pPr>
                            <w:spacing w:line="34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type id="_x0000_t202" coordsize="21600,21600" o:spt="202" path="m,l,21600r21600,l21600,xe" w14:anchorId="0CA43B0F">
              <v:stroke joinstyle="miter"/>
              <v:path gradientshapeok="t" o:connecttype="rect"/>
            </v:shapetype>
            <v:shape id="Text Box 2" style="position:absolute;margin-left:420.4pt;margin-top:-.8pt;width:74.1pt;height:31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kFAIAAB0EAAAOAAAAZHJzL2Uyb0RvYy54bWysU9uO2yAQfa/Uf0C8N3aySbOx4qy22aaq&#10;tL1I234AxthGBYYCiZ1+fQeczabpW1UeEMPA4cyZw/pu0IochPMSTEmnk5wSYTjU0rQl/f5t9+aW&#10;Eh+YqZkCI0p6FJ7ebV6/Wve2EDPoQNXCEQQxvuhtSbsQbJFlnndCMz8BKwwmG3CaBQxdm9WO9Yiu&#10;VTbL87dZD662DrjwHncfxiTdJPymETx8aRovAlElRW4hzS7NVZyzzZoVrWO2k/xEg/0DC82kwUfP&#10;UA8sMLJ38i8oLbkDD02YcNAZNI3kItWA1Uzzq2qeOmZFqgXF8fYsk/9/sPzz4cl+dSQM72DABqYi&#10;vH0E/sMTA9uOmVbcOwd9J1iND0+jZFlvfXG6GqX2hY8gVf8Jamwy2wdIQEPjdFQF6ySIjg04nkUX&#10;QyAcN1fzab7EDMfUzepmmaemZKx4vmydDx8EaBIXJXXY0wTODo8+RDKseD4S3/KgZL2TSqXAtdVW&#10;OXJg2P9dGon/1TFlSI9MFrPFWP8fENGK4gxStaMCVwhaBvSxkrqkt3kco7OiaO9NnVwWmFTjGhkr&#10;c1IxCjdKGIZqwINRzQrqI+rpYPQr/i9cdOB+UdKjV0vqf+6ZE5SojwZ7sprO59HcKZgvljMM3GWm&#10;uswwwxGqpIGScbkN6UNEvQzcY+8amXR9YXLiih5Mcp/+SzT5ZZxOvfzqzW8AAAD//wMAUEsDBBQA&#10;BgAIAAAAIQBTqmc93gAAAAkBAAAPAAAAZHJzL2Rvd25yZXYueG1sTI9BS8QwFITvgv8hPMHbbrJS&#10;SlubLqK4NxG7snpMm2dbbF5Kk92t/nqfJz0OM8x8U24XN4oTzmHwpGGzViCQWm8H6jS87h9XGYgQ&#10;DVkzekINXxhgW11elKaw/kwveKpjJ7iEQmE09DFOhZSh7dGZsPYTEnsffnYmspw7aWdz5nI3yhul&#10;UunMQLzQmwnve2w/66PTEFqVHp6T+vDWyB1+59Y+vO+etL6+Wu5uQURc4l8YfvEZHSpmavyRbBCj&#10;hixRjB41rDYpCA7kWc7nGg2pSkBWpfz/oPoBAAD//wMAUEsBAi0AFAAGAAgAAAAhALaDOJL+AAAA&#10;4QEAABMAAAAAAAAAAAAAAAAAAAAAAFtDb250ZW50X1R5cGVzXS54bWxQSwECLQAUAAYACAAAACEA&#10;OP0h/9YAAACUAQAACwAAAAAAAAAAAAAAAAAvAQAAX3JlbHMvLnJlbHNQSwECLQAUAAYACAAAACEA&#10;sYK15BQCAAAdBAAADgAAAAAAAAAAAAAAAAAuAgAAZHJzL2Uyb0RvYy54bWxQSwECLQAUAAYACAAA&#10;ACEAU6pnPd4AAAAJAQAADwAAAAAAAAAAAAAAAABuBAAAZHJzL2Rvd25yZXYueG1sUEsFBgAAAAAE&#10;AAQA8wAAAHkFAAAAAA==&#10;">
              <v:textbox>
                <w:txbxContent>
                  <w:p w:rsidRPr="0046799F" w:rsidR="00A93982" w:rsidP="00A93982" w:rsidRDefault="00946311" w14:paraId="19D58C63" w14:textId="77777777">
                    <w:pPr>
                      <w:spacing w:line="348" w:lineRule="auto"/>
                      <w:rPr>
                        <w:sz w:val="16"/>
                        <w:lang w:val="en-US"/>
                      </w:rPr>
                    </w:pPr>
                    <w:r>
                      <w:rPr>
                        <w:sz w:val="16"/>
                      </w:rPr>
                      <w:t>—</w:t>
                    </w:r>
                    <w:r w:rsidRPr="0046799F">
                      <w:rPr>
                        <w:b/>
                        <w:sz w:val="16"/>
                        <w:lang w:val="en-US"/>
                      </w:rPr>
                      <w:t xml:space="preserve"> </w:t>
                    </w:r>
                    <w:r w:rsidRPr="0046799F" w:rsidR="00A93982">
                      <w:rPr>
                        <w:sz w:val="16"/>
                        <w:lang w:val="en-US"/>
                      </w:rPr>
                      <w:t>smdej</w:t>
                    </w:r>
                    <w:r w:rsidRPr="0046799F">
                      <w:rPr>
                        <w:sz w:val="16"/>
                        <w:lang w:val="en-US"/>
                      </w:rPr>
                      <w:t>.ca</w:t>
                    </w:r>
                  </w:p>
                  <w:p w:rsidRPr="002A7E29" w:rsidR="00946311" w:rsidP="00946311" w:rsidRDefault="00946311" w14:paraId="7B33056D" w14:textId="399EBD6B">
                    <w:pPr>
                      <w:spacing w:line="348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492EE45A" wp14:editId="44C45DDD">
              <wp:simplePos x="0" y="0"/>
              <wp:positionH relativeFrom="column">
                <wp:posOffset>3755390</wp:posOffset>
              </wp:positionH>
              <wp:positionV relativeFrom="paragraph">
                <wp:posOffset>-19217</wp:posOffset>
              </wp:positionV>
              <wp:extent cx="1409700" cy="424180"/>
              <wp:effectExtent l="0" t="0" r="19050" b="13970"/>
              <wp:wrapNone/>
              <wp:docPr id="21441543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B15C69" w14:textId="77777777" w:rsidR="00946311" w:rsidRPr="003D3E30" w:rsidRDefault="00946311" w:rsidP="00946311">
                          <w:pPr>
                            <w:pStyle w:val="ListParagraph"/>
                            <w:numPr>
                              <w:ilvl w:val="0"/>
                              <w:numId w:val="42"/>
                            </w:numPr>
                            <w:tabs>
                              <w:tab w:val="clear" w:pos="720"/>
                              <w:tab w:val="num" w:pos="630"/>
                            </w:tabs>
                            <w:spacing w:line="300" w:lineRule="auto"/>
                            <w:ind w:left="180" w:hanging="18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— 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 id="_x0000_s1027" style="position:absolute;margin-left:295.7pt;margin-top:-1.5pt;width:111pt;height:33.4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ipFwIAACUEAAAOAAAAZHJzL2Uyb0RvYy54bWysk92O2yAQhe8r9R0Q942dyOkmVpzVNttU&#10;lbY/0nYfAGNso2KGAomdPn0H7M2m2buqvkDggcPMN4fN7dApchTWSdAFnc9SSoTmUEndFPTpx/7d&#10;ihLnma6YAi0KehKO3m7fvtn0JhcLaEFVwhIU0S7vTUFb702eJI63omNuBkZoDNZgO+ZxaZuksqxH&#10;9U4lizR9n/RgK2OBC+fw7/0YpNuoX9eC+2917YQnqqCYm4+jjWMZxmS7YXljmWkln9Jg/5BFx6TG&#10;S89S98wzcrDylVQnuQUHtZ9x6BKoa8lFrAGrmadX1Ty2zIhYC8Jx5ozJ/T9Z/vX4aL5b4ocPMGAD&#10;YxHOPAD/6YiGXct0I+6shb4VrMKL5wFZ0huXT0cDape7IFL2X6DCJrODhyg01LYLVLBOgurYgNMZ&#10;uhg84eHKLF3fpBjiGMsW2XwVu5Kw/Pm0sc5/EtCRMCmoxaZGdXZ8cD5kw/LnLeEyB0pWe6lUXNim&#10;3ClLjgwNsI9fLOBqm9KkL+h6uViOAP6SCF4UZ5GyGRFcKXTSo5GV7Aq6SsM3WitQ+6iraDPPpBrn&#10;mLHSE8ZAbmToh3IgspoYB6olVCfkamH0Lb4znLRgf1PSo2cL6n4dmBWUqM8ae7OeZ1kweVxky5sF&#10;LuxlpLyMMM1RqqCeknG68/FhBGwa7rCHtYx4XzKZUkYvRurTuwlmv1zHXS+ve/sHAAD//wMAUEsD&#10;BBQABgAIAAAAIQBv9piH3wAAAAkBAAAPAAAAZHJzL2Rvd25yZXYueG1sTI/BToNAEIbvJr7DZky8&#10;tQtSCUWWxmjszRixaT0u7AhEdpaw2xZ9eseTHmfmyz/fX2xmO4gTTr53pCBeRiCQGmd6ahXs3p4W&#10;GQgfNBk9OEIFX+hhU15eFDo37kyveKpCKziEfK4VdCGMuZS+6dBqv3QjEt8+3GR14HFqpZn0mcPt&#10;IG+iKJVW98QfOj3iQ4fNZ3W0CnwTpfuXVbU/1HKL32tjHt+3z0pdX833dyACzuEPhl99VoeSnWp3&#10;JOPFoOB2Ha8YVbBIuBMDWZzwolaQJhnIspD/G5Q/AAAA//8DAFBLAQItABQABgAIAAAAIQC2gziS&#10;/gAAAOEBAAATAAAAAAAAAAAAAAAAAAAAAABbQ29udGVudF9UeXBlc10ueG1sUEsBAi0AFAAGAAgA&#10;AAAhADj9If/WAAAAlAEAAAsAAAAAAAAAAAAAAAAALwEAAF9yZWxzLy5yZWxzUEsBAi0AFAAGAAgA&#10;AAAhAPdeSKkXAgAAJQQAAA4AAAAAAAAAAAAAAAAALgIAAGRycy9lMm9Eb2MueG1sUEsBAi0AFAAG&#10;AAgAAAAhAG/2mIffAAAACQEAAA8AAAAAAAAAAAAAAAAAcQQAAGRycy9kb3ducmV2LnhtbFBLBQYA&#10;AAAABAAEAPMAAAB9BQAAAAA=&#10;" w14:anchorId="492EE45A">
              <v:textbox>
                <w:txbxContent>
                  <w:p w:rsidRPr="003D3E30" w:rsidR="00946311" w:rsidP="00946311" w:rsidRDefault="00946311" w14:paraId="3CB15C69" w14:textId="77777777">
                    <w:pPr>
                      <w:pStyle w:val="ListParagraph"/>
                      <w:numPr>
                        <w:ilvl w:val="0"/>
                        <w:numId w:val="42"/>
                      </w:numPr>
                      <w:tabs>
                        <w:tab w:val="clear" w:pos="720"/>
                        <w:tab w:val="num" w:pos="630"/>
                      </w:tabs>
                      <w:spacing w:line="300" w:lineRule="auto"/>
                      <w:ind w:left="180" w:hanging="18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 xml:space="preserve"> — info@cymha.ca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9" behindDoc="1" locked="0" layoutInCell="1" allowOverlap="1" wp14:anchorId="71032EB3" wp14:editId="0AAF2B5D">
              <wp:simplePos x="0" y="0"/>
              <wp:positionH relativeFrom="column">
                <wp:posOffset>3551575</wp:posOffset>
              </wp:positionH>
              <wp:positionV relativeFrom="paragraph">
                <wp:posOffset>-274320</wp:posOffset>
              </wp:positionV>
              <wp:extent cx="2531759" cy="508919"/>
              <wp:effectExtent l="0" t="0" r="20955" b="24765"/>
              <wp:wrapNone/>
              <wp:docPr id="2845865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59" cy="5089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CBD5F" w14:textId="77777777" w:rsidR="009F2396" w:rsidRPr="00751356" w:rsidRDefault="00946311" w:rsidP="009F2396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695, avenue 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Industrial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Ottawa (Ontario) K1G 0Z1</w:t>
                          </w:r>
                        </w:p>
                        <w:p w14:paraId="19DFE06C" w14:textId="63DD1ADF" w:rsidR="00946311" w:rsidRPr="00751356" w:rsidRDefault="00946311" w:rsidP="00946311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 id="_x0000_s1028" style="position:absolute;margin-left:279.65pt;margin-top:-21.6pt;width:199.35pt;height:40.0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VXqGwIAACUEAAAOAAAAZHJzL2Uyb0RvYy54bWysU9tu2zAMfR+wfxD0vtjO4jUx4hRdugwD&#10;ugvQ7QNkWbaFyaImKbG7rx8lu2navQ3TgyCK0iF5eLi9HntFTsI6Cbqk2SKlRGgOtdRtSX98P7xZ&#10;U+I80zVToEVJH4Sj17vXr7aDKcQSOlC1sARBtCsGU9LOe1MkieOd6JlbgBEanQ3Ynnk0bZvUlg2I&#10;3qtkmabvkgFsbSxw4Rze3k5Ouov4TSO4/9o0TniiSoq5+bjbuFdhT3ZbVrSWmU7yOQ32D1n0TGoM&#10;eoa6ZZ6Ro5V/QfWSW3DQ+AWHPoGmkVzEGrCaLH1RzX3HjIi1IDnOnGly/w+Wfzndm2+W+PE9jNjA&#10;WIQzd8B/OqJh3zHdihtrYegEqzFwFihLBuOK+Wug2hUugFTDZ6ixyezoIQKNje0DK1gnQXRswMOZ&#10;dDF6wvFymb/NrvINJRx9ebreZJsYghWPv411/qOAnoRDSS02NaKz053zIRtWPD4JwRwoWR+kUtGw&#10;bbVXlpwYCuAQ14z+7JnSZCjpJl/mEwHPIIIWxRmkaicKXgTqpUchK9mXdJ2GNUkrsPZB11Fmnkk1&#10;nTFjpWcaA3MTh36sRiJrpCT8DaxWUD8grxYm3eKc4aED+5uSATVbUvfryKygRH3S2JtNtloFkUdj&#10;lV8t0bCXnurSwzRHqJJ6Sqbj3sfBCLRpuMEeNjLS+5TJnDJqMbI+z00Q+6UdXz1N9+4PAAAA//8D&#10;AFBLAwQUAAYACAAAACEAAn0E3uAAAAAKAQAADwAAAGRycy9kb3ducmV2LnhtbEyPQU+DQBCF7yb+&#10;h82YeGsXSyEFGRqjsTdjiqZ6XNgRiOwsYbct+utdT3qczJf3vldsZzOIE02ut4xws4xAEDdW99wi&#10;vL48LjYgnFes1WCZEL7Iwba8vChUru2Z93SqfCtCCLtcIXTej7mUrunIKLe0I3H4fdjJKB/OqZV6&#10;UucQbga5iqJUGtVzaOjUSPcdNZ/V0SC4JkoPz+vq8FbLHX1nWj+8754Qr6/mu1sQnmb/B8OvflCH&#10;MjjV9sjaiQEhSbI4oAiLdbwCEYgs2YR1NUKcZiDLQv6fUP4AAAD//wMAUEsBAi0AFAAGAAgAAAAh&#10;ALaDOJL+AAAA4QEAABMAAAAAAAAAAAAAAAAAAAAAAFtDb250ZW50X1R5cGVzXS54bWxQSwECLQAU&#10;AAYACAAAACEAOP0h/9YAAACUAQAACwAAAAAAAAAAAAAAAAAvAQAAX3JlbHMvLnJlbHNQSwECLQAU&#10;AAYACAAAACEAdVlV6hsCAAAlBAAADgAAAAAAAAAAAAAAAAAuAgAAZHJzL2Uyb0RvYy54bWxQSwEC&#10;LQAUAAYACAAAACEAAn0E3uAAAAAKAQAADwAAAAAAAAAAAAAAAAB1BAAAZHJzL2Rvd25yZXYueG1s&#10;UEsFBgAAAAAEAAQA8wAAAIIFAAAAAA==&#10;" w14:anchorId="71032EB3">
              <v:textbox>
                <w:txbxContent>
                  <w:p w:rsidRPr="00751356" w:rsidR="009F2396" w:rsidP="009F2396" w:rsidRDefault="00946311" w14:paraId="345CBD5F" w14:textId="77777777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695, avenue </w:t>
                    </w:r>
                    <w:proofErr w:type="spellStart"/>
                    <w:r>
                      <w:rPr>
                        <w:sz w:val="16"/>
                      </w:rPr>
                      <w:t>Industrial</w:t>
                    </w:r>
                    <w:proofErr w:type="spellEnd"/>
                    <w:r>
                      <w:rPr>
                        <w:sz w:val="16"/>
                      </w:rPr>
                      <w:t>, Ottawa (Ontario) K1G 0Z1</w:t>
                    </w:r>
                  </w:p>
                  <w:p w:rsidRPr="00751356" w:rsidR="00946311" w:rsidP="00946311" w:rsidRDefault="00946311" w14:paraId="19DFE06C" w14:textId="63DD1ADF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943B2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026F08C" wp14:editId="6E49A680">
              <wp:simplePos x="0" y="0"/>
              <wp:positionH relativeFrom="column">
                <wp:posOffset>7150100</wp:posOffset>
              </wp:positionH>
              <wp:positionV relativeFrom="paragraph">
                <wp:posOffset>191135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80709" w14:textId="77777777" w:rsidR="00C73CBD" w:rsidRPr="002A7E29" w:rsidRDefault="00C73CBD" w:rsidP="00C73CBD">
                          <w:pPr>
                            <w:spacing w:line="34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 id="_x0000_s1029" style="position:absolute;margin-left:563pt;margin-top:15.05pt;width:74.1pt;height:3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o+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iBKsS7UdQKxBFldTDaFr8ZLlpwvyjp0bIl9T/3zElK9EeDrVlN5/Po8RTMF8sZ&#10;Bu4yU11mmOEIVdJAybjchvQvomwG7rGFtUryvjA5UUYrJtVP3yZ6/TJOp14+9+Y3AAAA//8DAFBL&#10;AwQUAAYACAAAACEAyzkV9eAAAAALAQAADwAAAGRycy9kb3ducmV2LnhtbEyPwU7DMBBE70j8g7WV&#10;uFE7pkppiFMhEL0h1IAKRyfeJhHxOordNvD1uCd6HM1o5k2+nmzPjjj6zpGCZC6AIdXOdNQo+Hh/&#10;ub0H5oMmo3tHqOAHPayL66tcZ8adaIvHMjQslpDPtII2hCHj3NctWu3nbkCK3t6NVocox4abUZ9i&#10;ue25FCLlVncUF1o94FOL9Xd5sAp8LdLd26LcfVZ8g78rY56/Nq9K3cymxwdgAafwH4YzfkSHIjJV&#10;7kDGsz7qRKbxTFBwJxJg54RcLiSwSsFKJsCLnF9+KP4AAAD//wMAUEsBAi0AFAAGAAgAAAAhALaD&#10;OJL+AAAA4QEAABMAAAAAAAAAAAAAAAAAAAAAAFtDb250ZW50X1R5cGVzXS54bWxQSwECLQAUAAYA&#10;CAAAACEAOP0h/9YAAACUAQAACwAAAAAAAAAAAAAAAAAvAQAAX3JlbHMvLnJlbHNQSwECLQAUAAYA&#10;CAAAACEABVv6PhgCAAAkBAAADgAAAAAAAAAAAAAAAAAuAgAAZHJzL2Uyb0RvYy54bWxQSwECLQAU&#10;AAYACAAAACEAyzkV9eAAAAALAQAADwAAAAAAAAAAAAAAAAByBAAAZHJzL2Rvd25yZXYueG1sUEsF&#10;BgAAAAAEAAQA8wAAAH8FAAAAAA==&#10;" w14:anchorId="2026F08C">
              <v:textbox>
                <w:txbxContent>
                  <w:p w:rsidRPr="002A7E29" w:rsidR="00C73CBD" w:rsidP="00C73CBD" w:rsidRDefault="00C73CBD" w14:paraId="70580709" w14:textId="77777777">
                    <w:pPr>
                      <w:spacing w:line="34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— cymha.ca</w:t>
                    </w:r>
                  </w:p>
                </w:txbxContent>
              </v:textbox>
            </v:shape>
          </w:pict>
        </mc:Fallback>
      </mc:AlternateContent>
    </w:r>
    <w:r w:rsidR="009943B2">
      <w:rPr>
        <w:noProof/>
        <w:sz w:val="16"/>
      </w:rPr>
      <w:drawing>
        <wp:anchor distT="0" distB="0" distL="114300" distR="114300" simplePos="0" relativeHeight="251658244" behindDoc="0" locked="0" layoutInCell="1" allowOverlap="1" wp14:anchorId="03B5BD60" wp14:editId="6E2EC079">
          <wp:simplePos x="0" y="0"/>
          <wp:positionH relativeFrom="column">
            <wp:posOffset>7120255</wp:posOffset>
          </wp:positionH>
          <wp:positionV relativeFrom="paragraph">
            <wp:posOffset>242570</wp:posOffset>
          </wp:positionV>
          <wp:extent cx="110490" cy="110490"/>
          <wp:effectExtent l="0" t="0" r="3810" b="3810"/>
          <wp:wrapNone/>
          <wp:docPr id="1947912102" name="Graphic 4">
            <a:extLst xmlns:a="http://schemas.openxmlformats.org/drawingml/2006/main">
              <a:ext uri="{FF2B5EF4-FFF2-40B4-BE49-F238E27FC236}">
                <a16:creationId xmlns:a16="http://schemas.microsoft.com/office/drawing/2014/main" id="{37FA0A0E-437D-7AB3-6D32-BA8AC324FA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7FA0A0E-437D-7AB3-6D32-BA8AC324FA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3B2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56B99A0C" wp14:editId="2957A3D0">
              <wp:simplePos x="0" y="0"/>
              <wp:positionH relativeFrom="column">
                <wp:posOffset>-648335</wp:posOffset>
              </wp:positionH>
              <wp:positionV relativeFrom="paragraph">
                <wp:posOffset>-285750</wp:posOffset>
              </wp:positionV>
              <wp:extent cx="4271645" cy="743131"/>
              <wp:effectExtent l="0" t="0" r="1460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431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DEE39" w14:textId="77777777" w:rsidR="00C60C44" w:rsidRDefault="00C60C44" w:rsidP="00C60C44">
                          <w:pPr>
                            <w:spacing w:after="12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 du savoir sur la santé mentale et les dépendances chez les enfants et les jeunes</w:t>
                          </w:r>
                        </w:p>
                        <w:p w14:paraId="5358D7B3" w14:textId="77777777" w:rsidR="00C60C44" w:rsidRPr="002924C8" w:rsidRDefault="00C60C44" w:rsidP="00C60C44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Ce projet est financé par la province de l’Ontario. Les points de vue exprimés ici représentent ceux de l’Institut du savoir; ils ne représentent pas nécessairement ceux de la province.</w:t>
                          </w:r>
                        </w:p>
                        <w:p w14:paraId="1257C373" w14:textId="77777777" w:rsidR="00C60C44" w:rsidRPr="005E2E1D" w:rsidRDefault="00C60C44" w:rsidP="00C60C44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 id="_x0000_s1030" style="position:absolute;margin-left:-51.05pt;margin-top:-22.5pt;width:336.35pt;height:58.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AiGgIAACUEAAAOAAAAZHJzL2Uyb0RvYy54bWysU9tu2zAMfR+wfxD0vthOnaY14hRdugwD&#10;ugvQ7QNkWbaFyaImKbGzrx8lJ2navQ3TgyCK0iF5eLi6G3tF9sI6Cbqk2SylRGgOtdRtSX983767&#10;ocR5pmumQIuSHoSjd+u3b1aDKcQcOlC1sARBtCsGU9LOe1MkieOd6JmbgREanQ3Ynnk0bZvUlg2I&#10;3qtknqbXyQC2Nha4cA5vHyYnXUf8phHcf20aJzxRJcXcfNxt3KuwJ+sVK1rLTCf5MQ32D1n0TGoM&#10;eoZ6YJ6RnZV/QfWSW3DQ+BmHPoGmkVzEGrCaLH1VzVPHjIi1IDnOnGly/w+Wf9k/mW+W+PE9jNjA&#10;WIQzj8B/OqJh0zHdintrYegEqzFwFihLBuOK49dAtStcAKmGz1Bjk9nOQwQaG9sHVrBOgujYgMOZ&#10;dDF6wvEyny+z63xBCUffMr/KrqYQrDj9Ntb5jwJ6Eg4ltdjUiM72j86HbFhxehKCOVCy3kqlomHb&#10;aqMs2TMUwDauWMCrZ0qToaS3i/liIuAFRNCiOINU7Sm/F4F66VHISvYlvUnDmqQVWPug6ygzz6Sa&#10;zpix0kcaA3MTh36sRiJrpCT8DaxWUB+QVwuTbnHO8NCB/U3JgJotqfu1Y1ZQoj5p7M1tludB5NHI&#10;F8s5GvbSU116mOYIVVJPyXTc+DgYgTYN99jDRkZ6nzM5poxajKwf5yaI/dKOr56ne/0HAAD//wMA&#10;UEsDBBQABgAIAAAAIQA3ClNU4AAAAAsBAAAPAAAAZHJzL2Rvd25yZXYueG1sTI/BTsMwDIbvSLxD&#10;ZCRuW9Jq66A0nRCI3RCioMExbUxb0ThVk22Fp8ec4GbLn35/f7Gd3SCOOIXek4ZkqUAgNd721Gp4&#10;fXlYXIEI0ZA1gyfU8IUBtuX5WWFy60/0jMcqtoJDKORGQxfjmEsZmg6dCUs/IvHtw0/ORF6nVtrJ&#10;nDjcDTJVKpPO9MQfOjPiXYfNZ3VwGkKjsv3Tqtq/1XKH39fW3r/vHrW+vJhvb0BEnOMfDL/6rA4l&#10;O9X+QDaIQcMiUWnCLE+rNbdiZL1RGYhawyZVIMtC/u9Q/gAAAP//AwBQSwECLQAUAAYACAAAACEA&#10;toM4kv4AAADhAQAAEwAAAAAAAAAAAAAAAAAAAAAAW0NvbnRlbnRfVHlwZXNdLnhtbFBLAQItABQA&#10;BgAIAAAAIQA4/SH/1gAAAJQBAAALAAAAAAAAAAAAAAAAAC8BAABfcmVscy8ucmVsc1BLAQItABQA&#10;BgAIAAAAIQC9X2AiGgIAACUEAAAOAAAAAAAAAAAAAAAAAC4CAABkcnMvZTJvRG9jLnhtbFBLAQIt&#10;ABQABgAIAAAAIQA3ClNU4AAAAAsBAAAPAAAAAAAAAAAAAAAAAHQEAABkcnMvZG93bnJldi54bWxQ&#10;SwUGAAAAAAQABADzAAAAgQUAAAAA&#10;" w14:anchorId="56B99A0C">
              <v:textbox>
                <w:txbxContent>
                  <w:p w:rsidR="00C60C44" w:rsidP="00C60C44" w:rsidRDefault="00C60C44" w14:paraId="4B6DEE39" w14:textId="77777777">
                    <w:pPr>
                      <w:spacing w:after="12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Institut du savoir sur la santé mentale et les dépendances chez les enfants et les jeunes</w:t>
                    </w:r>
                  </w:p>
                  <w:p w:rsidRPr="002924C8" w:rsidR="00C60C44" w:rsidP="00C60C44" w:rsidRDefault="00C60C44" w14:paraId="5358D7B3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Ce projet est financé par la province de l’Ontario. Les points de vue exprimés ici représentent ceux de l’Institut du savoir; ils ne représentent pas nécessairement ceux de la province.</w:t>
                    </w:r>
                  </w:p>
                  <w:p w:rsidRPr="005E2E1D" w:rsidR="00C60C44" w:rsidP="00C60C44" w:rsidRDefault="00C60C44" w14:paraId="1257C373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943B2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6" behindDoc="1" locked="0" layoutInCell="1" allowOverlap="1" wp14:anchorId="22343A28" wp14:editId="48A7D0F8">
              <wp:simplePos x="0" y="0"/>
              <wp:positionH relativeFrom="column">
                <wp:posOffset>8305165</wp:posOffset>
              </wp:positionH>
              <wp:positionV relativeFrom="paragraph">
                <wp:posOffset>-262890</wp:posOffset>
              </wp:positionV>
              <wp:extent cx="2395220" cy="212090"/>
              <wp:effectExtent l="0" t="0" r="241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1C8F3" w14:textId="77777777" w:rsidR="00C60C44" w:rsidRPr="00751356" w:rsidRDefault="00C60C44" w:rsidP="00C60C44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695, avenue 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Industrial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Ottawa (Ontario) K1G 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 id="_x0000_s1031" style="position:absolute;margin-left:653.95pt;margin-top:-20.7pt;width:188.6pt;height:16.7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nJGAIAACUEAAAOAAAAZHJzL2Uyb0RvYy54bWysk92O2yAQhe8r9R0Q940dN2k3Vshqm22q&#10;StsfadsHwBjbqJihQGKnT98BZ7NpelfVFwg8cJj55rC+HXtNDtJ5BYbR+SynRBoBtTIto9+/7V7d&#10;UOIDNzXXYCSjR+np7ebli/VgS1lAB7qWjqCI8eVgGe1CsGWWedHJnvsZWGkw2IDrecCla7Pa8QHV&#10;e50Vef4mG8DV1oGQ3uPf+ylIN0m/aaQIX5rGy0A0o5hbSKNLYxXHbLPmZeu47ZQ4pcH/IYueK4OX&#10;nqXueeBk79RfUr0SDjw0YSagz6BplJCpBqxmnl9V89hxK1MtCMfbMyb//2TF58Oj/epIGN/BiA1M&#10;RXj7AOKHJwa2HTetvHMOhk7yGi+eR2TZYH15OhpR+9JHkWr4BDU2me8DJKGxcX2kgnUSVMcGHM/Q&#10;5RiIwJ/F69WyKDAkMFbMi3yVupLx8um0dT58kNCTOGHUYVOTOj88+BCz4eXTlniZB63qndI6LVxb&#10;bbUjB44G2KUvFXC1TRsyMIqJLCcAf0hEL8qzSNVOCK4UehXQyFr1jN7k8ZusFam9N3WyWeBKT3PM&#10;WJsTxkhuYhjGaiSqZnQZz0aqFdRH5Opg8i2+M5x04H5RMqBnGfU/99xJSvRHg71ZzReLaPK0WCzf&#10;RqruMlJdRrgRKMVooGSabkN6GBGbgTvsYaMS3udMTimjFxP107uJZr9cp13Pr3vzGwAA//8DAFBL&#10;AwQUAAYACAAAACEACtWba+EAAAAMAQAADwAAAGRycy9kb3ducmV2LnhtbEyPwU7DMAyG70i8Q2Qk&#10;bltSKKXrmk4IxG5oWkGDY9p4bUWTVE22FZ4e7zSOv/3p9+d8NZmeHXH0nbMSorkAhrZ2urONhI/3&#10;11kKzAdlteqdRQk/6GFVXF/lKtPuZLd4LEPDqMT6TEloQxgyzn3dolF+7ga0tNu70ahAcWy4HtWJ&#10;yk3P74RIuFGdpQutGvC5xfq7PBgJvhbJbhOXu8+Kr/F3ofXL1/pNytub6WkJLOAULjCc9UkdCnKq&#10;3MFqz3rK9+JxQayEWRzFwM5Ikj5EwCoapQJ4kfP/TxR/AAAA//8DAFBLAQItABQABgAIAAAAIQC2&#10;gziS/gAAAOEBAAATAAAAAAAAAAAAAAAAAAAAAABbQ29udGVudF9UeXBlc10ueG1sUEsBAi0AFAAG&#10;AAgAAAAhADj9If/WAAAAlAEAAAsAAAAAAAAAAAAAAAAALwEAAF9yZWxzLy5yZWxzUEsBAi0AFAAG&#10;AAgAAAAhAMhU+ckYAgAAJQQAAA4AAAAAAAAAAAAAAAAALgIAAGRycy9lMm9Eb2MueG1sUEsBAi0A&#10;FAAGAAgAAAAhAArVm2vhAAAADAEAAA8AAAAAAAAAAAAAAAAAcgQAAGRycy9kb3ducmV2LnhtbFBL&#10;BQYAAAAABAAEAPMAAACABQAAAAA=&#10;" w14:anchorId="22343A28">
              <v:textbox>
                <w:txbxContent>
                  <w:p w:rsidRPr="00751356" w:rsidR="00C60C44" w:rsidP="00C60C44" w:rsidRDefault="00C60C44" w14:paraId="4BF1C8F3" w14:textId="77777777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695, avenue </w:t>
                    </w:r>
                    <w:proofErr w:type="spellStart"/>
                    <w:r>
                      <w:rPr>
                        <w:sz w:val="16"/>
                      </w:rPr>
                      <w:t>Industrial</w:t>
                    </w:r>
                    <w:proofErr w:type="spellEnd"/>
                    <w:r>
                      <w:rPr>
                        <w:sz w:val="16"/>
                      </w:rPr>
                      <w:t>, Ottawa (Ontario) K1G 0Z1</w:t>
                    </w:r>
                  </w:p>
                </w:txbxContent>
              </v:textbox>
            </v:shape>
          </w:pict>
        </mc:Fallback>
      </mc:AlternateContent>
    </w:r>
    <w:r w:rsidR="009943B2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69089C06" wp14:editId="0A567B88">
              <wp:simplePos x="0" y="0"/>
              <wp:positionH relativeFrom="column">
                <wp:posOffset>8371205</wp:posOffset>
              </wp:positionH>
              <wp:positionV relativeFrom="paragraph">
                <wp:posOffset>99060</wp:posOffset>
              </wp:positionV>
              <wp:extent cx="1409700" cy="424180"/>
              <wp:effectExtent l="0" t="0" r="1905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6F8A2" w14:textId="77777777" w:rsidR="00C60C44" w:rsidRPr="003D3E30" w:rsidRDefault="00C60C44" w:rsidP="00C60C44">
                          <w:pPr>
                            <w:pStyle w:val="ListParagraph"/>
                            <w:numPr>
                              <w:ilvl w:val="0"/>
                              <w:numId w:val="42"/>
                            </w:numPr>
                            <w:tabs>
                              <w:tab w:val="clear" w:pos="720"/>
                              <w:tab w:val="num" w:pos="630"/>
                            </w:tabs>
                            <w:spacing w:line="300" w:lineRule="auto"/>
                            <w:ind w:left="180" w:hanging="18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— 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 id="_x0000_s1032" style="position:absolute;margin-left:659.15pt;margin-top:7.8pt;width:111pt;height:33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IHGQIAACUEAAAOAAAAZHJzL2Uyb0RvYy54bWysU8Fu2zAMvQ/YPwi6L3YCp02MOEWXLsOA&#10;rhvQ7QNkWbaFyaImKbGzrx8lu2mW3Yb5IJCm9Eg+Pm7uhk6Ro7BOgi7ofJZSIjSHSuqmoN+/7d+t&#10;KHGe6Yop0KKgJ+Ho3fbtm01vcrGAFlQlLEEQ7fLeFLT13uRJ4ngrOuZmYITGYA22Yx5d2ySVZT2i&#10;dypZpOlN0oOtjAUunMO/D2OQbiN+XQvuv9S1E56ogmJtPp42nmU4k+2G5Y1lppV8KoP9QxUdkxqT&#10;nqEemGfkYOVfUJ3kFhzUfsahS6CuJRexB+xmnl5189wyI2IvSI4zZ5rc/4PlT8dn89USP7yHAQcY&#10;m3DmEfgPRzTsWqYbcW8t9K1gFSaeB8qS3rh8ehqodrkLIGX/GSocMjt4iEBDbbvACvZJEB0HcDqT&#10;LgZPeEiZpevbFEMcY9kim6/iVBKWv7w21vmPAjoSjIJaHGpEZ8dH50M1LH+5EpI5ULLaS6WiY5ty&#10;pyw5MhTAPn6xgatrSpO+oOvlYjkS8AdE0KI4g5TNSMEVQic9ClnJrqCrNHyjtAJrH3QVZeaZVKON&#10;FSs90RiYGzn0QzkQWRX0JrwNrJZQnZBXC6Nucc/QaMH+oqRHzRbU/TwwKyhRnzTOZj3PsiDy6GTL&#10;2wU69jJSXkaY5ghVUE/JaO58XIxAm4Z7nGEtI72vlUwloxYj69PeBLFf+vHW63ZvfwMAAP//AwBQ&#10;SwMEFAAGAAgAAAAhABlRZT/gAAAACwEAAA8AAABkcnMvZG93bnJldi54bWxMj0FPwzAMhe9I/IfI&#10;SNxYuq2rutJ0QiB2Q2gFbRzTxrQVjVM12Vb49XgnuPnZT8/fyzeT7cUJR985UjCfRSCQamc6ahS8&#10;vz3fpSB80GR07wgVfKOHTXF9levMuDPt8FSGRnAI+UwraEMYMil93aLVfuYGJL59utHqwHJspBn1&#10;mcNtLxdRlEirO+IPrR7wscX6qzxaBb6Okv1rXO4Pldziz9qYp4/ti1K3N9PDPYiAU/gzwwWf0aFg&#10;psodyXjRs17O0yV7eVolIC6OVRzxplKQLmKQRS7/dyh+AQAA//8DAFBLAQItABQABgAIAAAAIQC2&#10;gziS/gAAAOEBAAATAAAAAAAAAAAAAAAAAAAAAABbQ29udGVudF9UeXBlc10ueG1sUEsBAi0AFAAG&#10;AAgAAAAhADj9If/WAAAAlAEAAAsAAAAAAAAAAAAAAAAALwEAAF9yZWxzLy5yZWxzUEsBAi0AFAAG&#10;AAgAAAAhAApT0gcZAgAAJQQAAA4AAAAAAAAAAAAAAAAALgIAAGRycy9lMm9Eb2MueG1sUEsBAi0A&#10;FAAGAAgAAAAhABlRZT/gAAAACwEAAA8AAAAAAAAAAAAAAAAAcwQAAGRycy9kb3ducmV2LnhtbFBL&#10;BQYAAAAABAAEAPMAAACABQAAAAA=&#10;" w14:anchorId="69089C06">
              <v:textbox>
                <w:txbxContent>
                  <w:p w:rsidRPr="003D3E30" w:rsidR="00C60C44" w:rsidP="00C60C44" w:rsidRDefault="00C60C44" w14:paraId="15B6F8A2" w14:textId="77777777">
                    <w:pPr>
                      <w:pStyle w:val="ListParagraph"/>
                      <w:numPr>
                        <w:ilvl w:val="0"/>
                        <w:numId w:val="42"/>
                      </w:numPr>
                      <w:tabs>
                        <w:tab w:val="clear" w:pos="720"/>
                        <w:tab w:val="num" w:pos="630"/>
                      </w:tabs>
                      <w:spacing w:line="300" w:lineRule="auto"/>
                      <w:ind w:left="180" w:hanging="18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 xml:space="preserve"> — info@cymha.ca</w:t>
                    </w:r>
                  </w:p>
                </w:txbxContent>
              </v:textbox>
            </v:shape>
          </w:pict>
        </mc:Fallback>
      </mc:AlternateContent>
    </w:r>
    <w:r w:rsidR="009943B2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32CDD2B8" wp14:editId="1D19AD2B">
              <wp:simplePos x="0" y="0"/>
              <wp:positionH relativeFrom="column">
                <wp:posOffset>11269345</wp:posOffset>
              </wp:positionH>
              <wp:positionV relativeFrom="paragraph">
                <wp:posOffset>119380</wp:posOffset>
              </wp:positionV>
              <wp:extent cx="941070" cy="393700"/>
              <wp:effectExtent l="0" t="0" r="11430" b="25400"/>
              <wp:wrapNone/>
              <wp:docPr id="4098418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D16FA" w14:textId="77777777" w:rsidR="00C60C44" w:rsidRPr="002A7E29" w:rsidRDefault="00C60C44" w:rsidP="00C60C44">
                          <w:pPr>
                            <w:spacing w:line="34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>
            <v:shape id="_x0000_s1033" style="position:absolute;margin-left:887.35pt;margin-top:9.4pt;width:74.1pt;height:31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JR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hR0mW8G0WtQBxRVgejbfGb4aIF94uSHi1bUv9zz5ykRH802JrVdD6PHk/BfLGc&#10;YeAuM9VlhhmOUCUNlIzLbUj/Ispm4B5bWKsk7wuTE2W0YlL99G2i1y/jdOrlc29+AwAA//8DAFBL&#10;AwQUAAYACAAAACEActuojd8AAAALAQAADwAAAGRycy9kb3ducmV2LnhtbEyPTUvDQBCG74L/YRnB&#10;m90YSvPRbIoo9iZilNrjJjsmwexsyG7b6K93eqq3eZmH96PYzHYQR5x870jB/SICgdQ401Or4OP9&#10;+S4F4YMmowdHqOAHPWzK66tC58ad6A2PVWgFm5DPtYIuhDGX0jcdWu0XbkTi35ebrA4sp1aaSZ/Y&#10;3A4yjqKVtLonTuj0iI8dNt/VwSrwTbTavS6r3Wctt/ibGfO0374odXszP6xBBJzDBYZzfa4OJXeq&#10;3YGMFwPrJFkmzPKV8oYzkcVxBqJWkEYpyLKQ/zeUfwAAAP//AwBQSwECLQAUAAYACAAAACEAtoM4&#10;kv4AAADhAQAAEwAAAAAAAAAAAAAAAAAAAAAAW0NvbnRlbnRfVHlwZXNdLnhtbFBLAQItABQABgAI&#10;AAAAIQA4/SH/1gAAAJQBAAALAAAAAAAAAAAAAAAAAC8BAABfcmVscy8ucmVsc1BLAQItABQABgAI&#10;AAAAIQDPiKJRGAIAACQEAAAOAAAAAAAAAAAAAAAAAC4CAABkcnMvZTJvRG9jLnhtbFBLAQItABQA&#10;BgAIAAAAIQBy26iN3wAAAAsBAAAPAAAAAAAAAAAAAAAAAHIEAABkcnMvZG93bnJldi54bWxQSwUG&#10;AAAAAAQABADzAAAAfgUAAAAA&#10;" w14:anchorId="32CDD2B8">
              <v:textbox>
                <w:txbxContent>
                  <w:p w:rsidRPr="002A7E29" w:rsidR="00C60C44" w:rsidP="00C60C44" w:rsidRDefault="00C60C44" w14:paraId="276D16FA" w14:textId="77777777">
                    <w:pPr>
                      <w:spacing w:line="34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— cymha.ca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B586" w14:textId="77777777" w:rsidR="00FD3F07" w:rsidRDefault="00FD3F07" w:rsidP="000F2979">
      <w:r>
        <w:separator/>
      </w:r>
    </w:p>
  </w:footnote>
  <w:footnote w:type="continuationSeparator" w:id="0">
    <w:p w14:paraId="22ECF8C1" w14:textId="77777777" w:rsidR="00FD3F07" w:rsidRDefault="00FD3F07" w:rsidP="000F2979">
      <w:r>
        <w:continuationSeparator/>
      </w:r>
    </w:p>
  </w:footnote>
  <w:footnote w:type="continuationNotice" w:id="1">
    <w:p w14:paraId="100E15FE" w14:textId="77777777" w:rsidR="00FD3F07" w:rsidRDefault="00FD3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8098" w14:textId="77777777" w:rsidR="00F235CD" w:rsidRDefault="00F235CD">
    <w:pPr>
      <w:pStyle w:val="Header"/>
    </w:pPr>
  </w:p>
  <w:p w14:paraId="16D73E35" w14:textId="77777777" w:rsidR="00391010" w:rsidRDefault="00391010"/>
  <w:p w14:paraId="5A7A4747" w14:textId="77777777" w:rsidR="00391010" w:rsidRDefault="00391010"/>
  <w:p w14:paraId="200D4856" w14:textId="77777777" w:rsidR="00391010" w:rsidRDefault="00391010"/>
  <w:p w14:paraId="389CC10B" w14:textId="77777777" w:rsidR="00391010" w:rsidRDefault="00391010"/>
  <w:p w14:paraId="70A68681" w14:textId="77777777" w:rsidR="00391010" w:rsidRDefault="00391010"/>
  <w:p w14:paraId="3F82F5F4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1F5B" w14:textId="77777777" w:rsidR="00391010" w:rsidRDefault="00560AFD">
    <w:r>
      <w:rPr>
        <w:noProof/>
      </w:rPr>
      <w:drawing>
        <wp:anchor distT="0" distB="0" distL="114300" distR="114300" simplePos="0" relativeHeight="251658240" behindDoc="1" locked="1" layoutInCell="1" allowOverlap="1" wp14:anchorId="427F05D8" wp14:editId="1E1019B8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4395" w14:textId="7777777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2628BE8D" wp14:editId="0422EF02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661F0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6" o:spid="_x0000_i1025" type="#_x0000_t75" style="width:6.75pt;height:4.5pt;visibility:visible">
            <v:imagedata r:id="rId1" o:title="" cropbottom="-3048f" cropright="-489f"/>
          </v:shape>
        </w:pict>
      </mc:Choice>
      <mc:Fallback>
        <w:drawing>
          <wp:inline distT="0" distB="0" distL="0" distR="0" wp14:anchorId="729B7C9A" wp14:editId="729B7C9B">
            <wp:extent cx="85725" cy="57150"/>
            <wp:effectExtent l="0" t="0" r="9525" b="0"/>
            <wp:docPr id="161606412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04B31F09-74A6-384C-2CDF-F224AA7C57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>
                      <a:extLst>
                        <a:ext uri="{FF2B5EF4-FFF2-40B4-BE49-F238E27FC236}">
                          <a16:creationId xmlns:a16="http://schemas.microsoft.com/office/drawing/2014/main" id="{04B31F09-74A6-384C-2CDF-F224AA7C57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5C33FC0"/>
    <w:multiLevelType w:val="hybridMultilevel"/>
    <w:tmpl w:val="C3D0A718"/>
    <w:lvl w:ilvl="0" w:tplc="F7AC3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71033"/>
    <w:multiLevelType w:val="multilevel"/>
    <w:tmpl w:val="713A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C50E4"/>
    <w:multiLevelType w:val="multilevel"/>
    <w:tmpl w:val="1A38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F33EB"/>
    <w:multiLevelType w:val="hybridMultilevel"/>
    <w:tmpl w:val="45F6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53B6"/>
    <w:multiLevelType w:val="hybridMultilevel"/>
    <w:tmpl w:val="8520B0B4"/>
    <w:lvl w:ilvl="0" w:tplc="69E4A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A9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7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25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C6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4C8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C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C8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8E4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1"/>
  </w:num>
  <w:num w:numId="12" w16cid:durableId="1013341356">
    <w:abstractNumId w:val="22"/>
  </w:num>
  <w:num w:numId="13" w16cid:durableId="816921558">
    <w:abstractNumId w:val="14"/>
  </w:num>
  <w:num w:numId="14" w16cid:durableId="2026786099">
    <w:abstractNumId w:val="20"/>
  </w:num>
  <w:num w:numId="15" w16cid:durableId="21325119">
    <w:abstractNumId w:val="27"/>
  </w:num>
  <w:num w:numId="16" w16cid:durableId="1997948454">
    <w:abstractNumId w:val="24"/>
  </w:num>
  <w:num w:numId="17" w16cid:durableId="2015574229">
    <w:abstractNumId w:val="26"/>
  </w:num>
  <w:num w:numId="18" w16cid:durableId="1340964597">
    <w:abstractNumId w:val="13"/>
  </w:num>
  <w:num w:numId="19" w16cid:durableId="2019498661">
    <w:abstractNumId w:val="10"/>
  </w:num>
  <w:num w:numId="20" w16cid:durableId="1480875697">
    <w:abstractNumId w:val="21"/>
  </w:num>
  <w:num w:numId="21" w16cid:durableId="1922058192">
    <w:abstractNumId w:val="28"/>
  </w:num>
  <w:num w:numId="22" w16cid:durableId="240986418">
    <w:abstractNumId w:val="30"/>
  </w:num>
  <w:num w:numId="23" w16cid:durableId="1581063628">
    <w:abstractNumId w:val="29"/>
  </w:num>
  <w:num w:numId="24" w16cid:durableId="877353519">
    <w:abstractNumId w:val="19"/>
  </w:num>
  <w:num w:numId="25" w16cid:durableId="1325932018">
    <w:abstractNumId w:val="17"/>
  </w:num>
  <w:num w:numId="26" w16cid:durableId="1798529476">
    <w:abstractNumId w:val="18"/>
  </w:num>
  <w:num w:numId="27" w16cid:durableId="1857309080">
    <w:abstractNumId w:val="12"/>
  </w:num>
  <w:num w:numId="28" w16cid:durableId="750542007">
    <w:abstractNumId w:val="23"/>
  </w:num>
  <w:num w:numId="29" w16cid:durableId="891499060">
    <w:abstractNumId w:val="18"/>
  </w:num>
  <w:num w:numId="30" w16cid:durableId="1142310814">
    <w:abstractNumId w:val="18"/>
  </w:num>
  <w:num w:numId="31" w16cid:durableId="172846780">
    <w:abstractNumId w:val="18"/>
  </w:num>
  <w:num w:numId="32" w16cid:durableId="662511077">
    <w:abstractNumId w:val="18"/>
  </w:num>
  <w:num w:numId="33" w16cid:durableId="1283343844">
    <w:abstractNumId w:val="18"/>
  </w:num>
  <w:num w:numId="34" w16cid:durableId="1049842345">
    <w:abstractNumId w:val="18"/>
  </w:num>
  <w:num w:numId="35" w16cid:durableId="1558710342">
    <w:abstractNumId w:val="18"/>
  </w:num>
  <w:num w:numId="36" w16cid:durableId="1569464295">
    <w:abstractNumId w:val="18"/>
  </w:num>
  <w:num w:numId="37" w16cid:durableId="428624235">
    <w:abstractNumId w:val="18"/>
  </w:num>
  <w:num w:numId="38" w16cid:durableId="1598369795">
    <w:abstractNumId w:val="18"/>
  </w:num>
  <w:num w:numId="39" w16cid:durableId="709186176">
    <w:abstractNumId w:val="17"/>
  </w:num>
  <w:num w:numId="40" w16cid:durableId="1957060540">
    <w:abstractNumId w:val="18"/>
  </w:num>
  <w:num w:numId="41" w16cid:durableId="1465006075">
    <w:abstractNumId w:val="18"/>
  </w:num>
  <w:num w:numId="42" w16cid:durableId="1600986523">
    <w:abstractNumId w:val="25"/>
  </w:num>
  <w:num w:numId="43" w16cid:durableId="634682831">
    <w:abstractNumId w:val="15"/>
  </w:num>
  <w:num w:numId="44" w16cid:durableId="134481635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clouds, Poppy">
    <w15:presenceInfo w15:providerId="AD" w15:userId="S::pdesclouds@cheo.on.ca::822b39b1-0c01-464f-a0ca-67636e212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48"/>
    <w:rsid w:val="000065C3"/>
    <w:rsid w:val="000170C9"/>
    <w:rsid w:val="00022DCC"/>
    <w:rsid w:val="00070DE9"/>
    <w:rsid w:val="00073A64"/>
    <w:rsid w:val="000757FB"/>
    <w:rsid w:val="00093C62"/>
    <w:rsid w:val="00095C82"/>
    <w:rsid w:val="000A3A87"/>
    <w:rsid w:val="000B2BE4"/>
    <w:rsid w:val="000B5D77"/>
    <w:rsid w:val="000C2EBE"/>
    <w:rsid w:val="000D2570"/>
    <w:rsid w:val="000D7969"/>
    <w:rsid w:val="000E7751"/>
    <w:rsid w:val="000F2979"/>
    <w:rsid w:val="000F444A"/>
    <w:rsid w:val="000F4467"/>
    <w:rsid w:val="0011543D"/>
    <w:rsid w:val="001258ED"/>
    <w:rsid w:val="00125FC2"/>
    <w:rsid w:val="001266FD"/>
    <w:rsid w:val="00134DAE"/>
    <w:rsid w:val="00156875"/>
    <w:rsid w:val="00173A02"/>
    <w:rsid w:val="00180563"/>
    <w:rsid w:val="00191994"/>
    <w:rsid w:val="001A3C86"/>
    <w:rsid w:val="001B1812"/>
    <w:rsid w:val="001D1504"/>
    <w:rsid w:val="00216515"/>
    <w:rsid w:val="00221189"/>
    <w:rsid w:val="00223A34"/>
    <w:rsid w:val="00254043"/>
    <w:rsid w:val="00257C34"/>
    <w:rsid w:val="00260AFD"/>
    <w:rsid w:val="002629A8"/>
    <w:rsid w:val="00264AFC"/>
    <w:rsid w:val="00283429"/>
    <w:rsid w:val="002864B4"/>
    <w:rsid w:val="00287D98"/>
    <w:rsid w:val="002900AF"/>
    <w:rsid w:val="00291D32"/>
    <w:rsid w:val="0029274A"/>
    <w:rsid w:val="002A6BC4"/>
    <w:rsid w:val="002A7E29"/>
    <w:rsid w:val="002B3EC3"/>
    <w:rsid w:val="002C153A"/>
    <w:rsid w:val="002E2FE5"/>
    <w:rsid w:val="002E7576"/>
    <w:rsid w:val="002F5432"/>
    <w:rsid w:val="0030394B"/>
    <w:rsid w:val="00304D89"/>
    <w:rsid w:val="0031390D"/>
    <w:rsid w:val="00314575"/>
    <w:rsid w:val="00314E63"/>
    <w:rsid w:val="0032303E"/>
    <w:rsid w:val="0032582F"/>
    <w:rsid w:val="00327752"/>
    <w:rsid w:val="0033100E"/>
    <w:rsid w:val="003340F4"/>
    <w:rsid w:val="003343DB"/>
    <w:rsid w:val="00335977"/>
    <w:rsid w:val="00340D30"/>
    <w:rsid w:val="0034207D"/>
    <w:rsid w:val="0035770D"/>
    <w:rsid w:val="003616E9"/>
    <w:rsid w:val="00365FA6"/>
    <w:rsid w:val="00367C6E"/>
    <w:rsid w:val="0038318F"/>
    <w:rsid w:val="00384BE1"/>
    <w:rsid w:val="003874BF"/>
    <w:rsid w:val="00391010"/>
    <w:rsid w:val="003A50BC"/>
    <w:rsid w:val="003C18CC"/>
    <w:rsid w:val="003D2B1D"/>
    <w:rsid w:val="003D2E01"/>
    <w:rsid w:val="003D4335"/>
    <w:rsid w:val="003D5D1F"/>
    <w:rsid w:val="003D770D"/>
    <w:rsid w:val="003E12F8"/>
    <w:rsid w:val="003E5FBC"/>
    <w:rsid w:val="003F5B84"/>
    <w:rsid w:val="003F7CE3"/>
    <w:rsid w:val="00401A4A"/>
    <w:rsid w:val="00413F6B"/>
    <w:rsid w:val="0041487C"/>
    <w:rsid w:val="00422D9B"/>
    <w:rsid w:val="004314F3"/>
    <w:rsid w:val="00437460"/>
    <w:rsid w:val="004451C8"/>
    <w:rsid w:val="00447DF6"/>
    <w:rsid w:val="00461618"/>
    <w:rsid w:val="004646F9"/>
    <w:rsid w:val="00464A7A"/>
    <w:rsid w:val="00474A65"/>
    <w:rsid w:val="0047529F"/>
    <w:rsid w:val="0047618F"/>
    <w:rsid w:val="00483FB7"/>
    <w:rsid w:val="00484605"/>
    <w:rsid w:val="00487196"/>
    <w:rsid w:val="004A5206"/>
    <w:rsid w:val="004A62CF"/>
    <w:rsid w:val="004D342C"/>
    <w:rsid w:val="004D6B3F"/>
    <w:rsid w:val="004F08B9"/>
    <w:rsid w:val="004F2047"/>
    <w:rsid w:val="004F3C2E"/>
    <w:rsid w:val="004F6BD0"/>
    <w:rsid w:val="004F741C"/>
    <w:rsid w:val="00500217"/>
    <w:rsid w:val="00501584"/>
    <w:rsid w:val="0050748C"/>
    <w:rsid w:val="0054565B"/>
    <w:rsid w:val="00560AFD"/>
    <w:rsid w:val="00562445"/>
    <w:rsid w:val="00564E3C"/>
    <w:rsid w:val="00570A9C"/>
    <w:rsid w:val="005769EF"/>
    <w:rsid w:val="00584B4E"/>
    <w:rsid w:val="00585183"/>
    <w:rsid w:val="00590191"/>
    <w:rsid w:val="00596711"/>
    <w:rsid w:val="00597FB3"/>
    <w:rsid w:val="005A6D13"/>
    <w:rsid w:val="005A74DE"/>
    <w:rsid w:val="005E2E1D"/>
    <w:rsid w:val="005F228D"/>
    <w:rsid w:val="005F6DAD"/>
    <w:rsid w:val="00604A7D"/>
    <w:rsid w:val="0061094D"/>
    <w:rsid w:val="00617466"/>
    <w:rsid w:val="0062584B"/>
    <w:rsid w:val="00630EBC"/>
    <w:rsid w:val="00631262"/>
    <w:rsid w:val="00636897"/>
    <w:rsid w:val="00646E1B"/>
    <w:rsid w:val="00662095"/>
    <w:rsid w:val="0066732C"/>
    <w:rsid w:val="00673E1A"/>
    <w:rsid w:val="006834F7"/>
    <w:rsid w:val="006B5B4E"/>
    <w:rsid w:val="006B5D04"/>
    <w:rsid w:val="006D7A93"/>
    <w:rsid w:val="006E18B9"/>
    <w:rsid w:val="0071338E"/>
    <w:rsid w:val="00713631"/>
    <w:rsid w:val="00751356"/>
    <w:rsid w:val="00764CAC"/>
    <w:rsid w:val="00766491"/>
    <w:rsid w:val="00786941"/>
    <w:rsid w:val="007B0C48"/>
    <w:rsid w:val="007B3D58"/>
    <w:rsid w:val="007C63C9"/>
    <w:rsid w:val="007D538D"/>
    <w:rsid w:val="007E34FB"/>
    <w:rsid w:val="007E636C"/>
    <w:rsid w:val="00806E5D"/>
    <w:rsid w:val="00815BAD"/>
    <w:rsid w:val="008254E1"/>
    <w:rsid w:val="00825885"/>
    <w:rsid w:val="00830448"/>
    <w:rsid w:val="00846918"/>
    <w:rsid w:val="0085238E"/>
    <w:rsid w:val="00855483"/>
    <w:rsid w:val="008650FC"/>
    <w:rsid w:val="00883AC2"/>
    <w:rsid w:val="00885B0A"/>
    <w:rsid w:val="0089431D"/>
    <w:rsid w:val="008B4372"/>
    <w:rsid w:val="008B7412"/>
    <w:rsid w:val="008D1FBC"/>
    <w:rsid w:val="008E31C1"/>
    <w:rsid w:val="008E6122"/>
    <w:rsid w:val="0091339F"/>
    <w:rsid w:val="00914289"/>
    <w:rsid w:val="00942B59"/>
    <w:rsid w:val="00945AF5"/>
    <w:rsid w:val="00946311"/>
    <w:rsid w:val="0094703B"/>
    <w:rsid w:val="00960B50"/>
    <w:rsid w:val="0096105B"/>
    <w:rsid w:val="009709E2"/>
    <w:rsid w:val="00971608"/>
    <w:rsid w:val="00981420"/>
    <w:rsid w:val="009822D3"/>
    <w:rsid w:val="009834AE"/>
    <w:rsid w:val="00991764"/>
    <w:rsid w:val="009943B2"/>
    <w:rsid w:val="009A2349"/>
    <w:rsid w:val="009A5A53"/>
    <w:rsid w:val="009A670E"/>
    <w:rsid w:val="009B1BE8"/>
    <w:rsid w:val="009B348A"/>
    <w:rsid w:val="009B4294"/>
    <w:rsid w:val="009C68F1"/>
    <w:rsid w:val="009D06B7"/>
    <w:rsid w:val="009D06F7"/>
    <w:rsid w:val="009E7951"/>
    <w:rsid w:val="009F1BC6"/>
    <w:rsid w:val="009F2396"/>
    <w:rsid w:val="00A02798"/>
    <w:rsid w:val="00A16AB4"/>
    <w:rsid w:val="00A17616"/>
    <w:rsid w:val="00A30B73"/>
    <w:rsid w:val="00A37976"/>
    <w:rsid w:val="00A403DB"/>
    <w:rsid w:val="00A60FC5"/>
    <w:rsid w:val="00A93982"/>
    <w:rsid w:val="00AB37F4"/>
    <w:rsid w:val="00AB542E"/>
    <w:rsid w:val="00AB5D3F"/>
    <w:rsid w:val="00AB797F"/>
    <w:rsid w:val="00AB79D2"/>
    <w:rsid w:val="00AE1465"/>
    <w:rsid w:val="00AF62C0"/>
    <w:rsid w:val="00AF657E"/>
    <w:rsid w:val="00AF74A4"/>
    <w:rsid w:val="00B0544B"/>
    <w:rsid w:val="00B269FD"/>
    <w:rsid w:val="00B370B7"/>
    <w:rsid w:val="00B4351F"/>
    <w:rsid w:val="00B50D42"/>
    <w:rsid w:val="00B63111"/>
    <w:rsid w:val="00B729CD"/>
    <w:rsid w:val="00B80078"/>
    <w:rsid w:val="00B80F7C"/>
    <w:rsid w:val="00B8173B"/>
    <w:rsid w:val="00B9047D"/>
    <w:rsid w:val="00BA0ECC"/>
    <w:rsid w:val="00BB2991"/>
    <w:rsid w:val="00BE0D5A"/>
    <w:rsid w:val="00BE14DA"/>
    <w:rsid w:val="00BE6A34"/>
    <w:rsid w:val="00C068C3"/>
    <w:rsid w:val="00C12BA1"/>
    <w:rsid w:val="00C13A59"/>
    <w:rsid w:val="00C1571F"/>
    <w:rsid w:val="00C203FA"/>
    <w:rsid w:val="00C30774"/>
    <w:rsid w:val="00C36B4C"/>
    <w:rsid w:val="00C40B6E"/>
    <w:rsid w:val="00C515F9"/>
    <w:rsid w:val="00C60C44"/>
    <w:rsid w:val="00C63597"/>
    <w:rsid w:val="00C73CBD"/>
    <w:rsid w:val="00C855E4"/>
    <w:rsid w:val="00CB5805"/>
    <w:rsid w:val="00CC0223"/>
    <w:rsid w:val="00CD23CE"/>
    <w:rsid w:val="00CD7E74"/>
    <w:rsid w:val="00CE67A1"/>
    <w:rsid w:val="00CF482A"/>
    <w:rsid w:val="00D0262F"/>
    <w:rsid w:val="00D06C47"/>
    <w:rsid w:val="00D158A1"/>
    <w:rsid w:val="00D22B8F"/>
    <w:rsid w:val="00D26258"/>
    <w:rsid w:val="00D35CDB"/>
    <w:rsid w:val="00D4676F"/>
    <w:rsid w:val="00D46DAF"/>
    <w:rsid w:val="00D574B3"/>
    <w:rsid w:val="00D61691"/>
    <w:rsid w:val="00D6773A"/>
    <w:rsid w:val="00D74A4B"/>
    <w:rsid w:val="00D83229"/>
    <w:rsid w:val="00D8662F"/>
    <w:rsid w:val="00DA0E33"/>
    <w:rsid w:val="00DA24A1"/>
    <w:rsid w:val="00DA2A04"/>
    <w:rsid w:val="00DA3E96"/>
    <w:rsid w:val="00DA48BC"/>
    <w:rsid w:val="00DC1D86"/>
    <w:rsid w:val="00DC34E7"/>
    <w:rsid w:val="00DD3CB9"/>
    <w:rsid w:val="00DD3F6A"/>
    <w:rsid w:val="00DD6F98"/>
    <w:rsid w:val="00DE6ADD"/>
    <w:rsid w:val="00E0011E"/>
    <w:rsid w:val="00E0099A"/>
    <w:rsid w:val="00E11FAE"/>
    <w:rsid w:val="00E130BF"/>
    <w:rsid w:val="00E13253"/>
    <w:rsid w:val="00E22766"/>
    <w:rsid w:val="00E30A92"/>
    <w:rsid w:val="00E445F8"/>
    <w:rsid w:val="00E4583E"/>
    <w:rsid w:val="00E646FB"/>
    <w:rsid w:val="00E8163E"/>
    <w:rsid w:val="00E87C8F"/>
    <w:rsid w:val="00E9093D"/>
    <w:rsid w:val="00E92832"/>
    <w:rsid w:val="00E95F04"/>
    <w:rsid w:val="00EB76A4"/>
    <w:rsid w:val="00ED3A6C"/>
    <w:rsid w:val="00EE0DFF"/>
    <w:rsid w:val="00EE3EC0"/>
    <w:rsid w:val="00EE4012"/>
    <w:rsid w:val="00EF5EF3"/>
    <w:rsid w:val="00F04666"/>
    <w:rsid w:val="00F10435"/>
    <w:rsid w:val="00F178F5"/>
    <w:rsid w:val="00F2018C"/>
    <w:rsid w:val="00F235CD"/>
    <w:rsid w:val="00F32FA2"/>
    <w:rsid w:val="00F36797"/>
    <w:rsid w:val="00F44FF1"/>
    <w:rsid w:val="00F56B33"/>
    <w:rsid w:val="00F645AF"/>
    <w:rsid w:val="00F848D4"/>
    <w:rsid w:val="00FA68D1"/>
    <w:rsid w:val="00FA7686"/>
    <w:rsid w:val="00FB073C"/>
    <w:rsid w:val="00FB1627"/>
    <w:rsid w:val="00FB6FDC"/>
    <w:rsid w:val="00FC63FC"/>
    <w:rsid w:val="00FD3F07"/>
    <w:rsid w:val="00FD6B33"/>
    <w:rsid w:val="00FE0683"/>
    <w:rsid w:val="00FE5C8E"/>
    <w:rsid w:val="05305CAD"/>
    <w:rsid w:val="19A6F548"/>
    <w:rsid w:val="1B279254"/>
    <w:rsid w:val="1FCE926E"/>
    <w:rsid w:val="42C3BED6"/>
    <w:rsid w:val="6C067F93"/>
    <w:rsid w:val="77D4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7D3C1"/>
  <w15:chartTrackingRefBased/>
  <w15:docId w15:val="{D5497823-B3EA-472A-90A0-4392489B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2A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fr-CA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fr-CA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D3F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B0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C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B0C48"/>
    <w:rPr>
      <w:rFonts w:ascii="Arial" w:hAnsi="Arial" w:cs="Arial"/>
      <w:color w:val="000000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BC4"/>
    <w:rPr>
      <w:rFonts w:ascii="Arial" w:hAnsi="Arial" w:cs="Arial"/>
      <w:b/>
      <w:bCs/>
      <w:color w:val="000000"/>
      <w:sz w:val="20"/>
      <w:szCs w:val="20"/>
      <w:lang w:val="fr-CA"/>
    </w:rPr>
  </w:style>
  <w:style w:type="character" w:styleId="Hyperlink">
    <w:name w:val="Hyperlink"/>
    <w:basedOn w:val="DefaultParagraphFont"/>
    <w:uiPriority w:val="99"/>
    <w:unhideWhenUsed/>
    <w:rsid w:val="00EE4012"/>
    <w:rPr>
      <w:color w:val="3C68B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0FC"/>
    <w:rPr>
      <w:color w:val="1E4D9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ymha.ca/fr/projects/levels-of-care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E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YVPY45RDREHV-709275869-260053</_dlc_DocId>
    <_dlc_DocIdUrl xmlns="7788442b-efe6-444a-b3be-c3715445cc28">
      <Url>https://mycheo.sharepoint.com/sites/SI_CYMHA_KnowledgeInstitute/_layouts/15/DocIdRedir.aspx?ID=YVPY45RDREHV-709275869-260053</Url>
      <Description>YVPY45RDREHV-709275869-260053</Description>
    </_dlc_DocIdUrl>
    <Surveyuploaded xmlns="f6ee6571-6177-4191-b13a-721ebb84dfa5">false</Surveyupload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7" ma:contentTypeDescription="Create a new document." ma:contentTypeScope="" ma:versionID="fd58a472305f833830aab5ba9f19d312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5b86fcaf7168cd5dc20ac9d51ef50665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D3E66-10F5-4609-87D9-45ADDCAC9A2F}">
  <ds:schemaRefs>
    <ds:schemaRef ds:uri="http://schemas.microsoft.com/office/infopath/2007/PartnerControls"/>
    <ds:schemaRef ds:uri="f6ee6571-6177-4191-b13a-721ebb84dfa5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788442b-efe6-444a-b3be-c3715445cc28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D68E26D-0EB4-42E8-9EE7-B401B7E83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Vertical- Knowledge Institute</Template>
  <TotalTime>4272</TotalTime>
  <Pages>4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Links>
    <vt:vector size="6" baseType="variant"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https://www.cymha.ca/fr/projects/levels-of-care.aspx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Desclouds, Poppy</cp:lastModifiedBy>
  <cp:revision>78</cp:revision>
  <dcterms:created xsi:type="dcterms:W3CDTF">2024-11-06T19:13:00Z</dcterms:created>
  <dcterms:modified xsi:type="dcterms:W3CDTF">2025-06-30T13:14:00Z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fcdaee66-1005-44c6-9825-092627329aeb</vt:lpwstr>
  </property>
</Properties>
</file>