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707849" w14:textId="77777777" w:rsidR="004C2047" w:rsidRDefault="004C2047" w:rsidP="004C2047">
      <w:pPr>
        <w:pStyle w:val="Heading1"/>
      </w:pPr>
      <w:r w:rsidRPr="00CE2FDC">
        <w:t xml:space="preserve">Information collection template </w:t>
      </w:r>
    </w:p>
    <w:p w14:paraId="4991FE97" w14:textId="11698EEE" w:rsidR="000C753C" w:rsidRDefault="000C753C" w:rsidP="000C753C">
      <w:r>
        <w:t xml:space="preserve">The information collection </w:t>
      </w:r>
      <w:r w:rsidR="00767AAA">
        <w:t>form</w:t>
      </w:r>
      <w:r>
        <w:t xml:space="preserve"> is designed to gather data for organization- or community-level </w:t>
      </w:r>
      <w:r w:rsidR="00B03551">
        <w:br/>
      </w:r>
      <w:r>
        <w:t xml:space="preserve">service mapping. </w:t>
      </w:r>
    </w:p>
    <w:p w14:paraId="00E0C45F" w14:textId="2CD29C20" w:rsidR="000C753C" w:rsidRDefault="000C753C" w:rsidP="000C753C">
      <w:r>
        <w:t xml:space="preserve">This form will help you identify and collect information on the range of services and resources for mental health, substance use </w:t>
      </w:r>
      <w:r w:rsidRPr="00081A5A">
        <w:t>health</w:t>
      </w:r>
      <w:r w:rsidR="6DE7B828" w:rsidRPr="00081A5A">
        <w:t>, and addictions</w:t>
      </w:r>
      <w:r w:rsidRPr="00081A5A">
        <w:t xml:space="preserve"> (and</w:t>
      </w:r>
      <w:r>
        <w:t xml:space="preserve"> related, interconnected) needs in your community. </w:t>
      </w:r>
    </w:p>
    <w:p w14:paraId="49DA1800" w14:textId="4FAE90F8" w:rsidR="000C753C" w:rsidRPr="00C435D8" w:rsidRDefault="000C753C" w:rsidP="000C753C">
      <w:r>
        <w:t xml:space="preserve">The data in this form can be used to create a service map, which will be shared with all participating organizations. </w:t>
      </w:r>
    </w:p>
    <w:p w14:paraId="4ED78746" w14:textId="77777777" w:rsidR="000C753C" w:rsidRPr="00C5421D" w:rsidRDefault="000C753C" w:rsidP="000C753C">
      <w:pPr>
        <w:rPr>
          <w:b/>
          <w:bCs/>
        </w:rPr>
      </w:pPr>
      <w:r>
        <w:rPr>
          <w:b/>
          <w:bCs/>
        </w:rPr>
        <w:t>Tips for using this template:</w:t>
      </w:r>
    </w:p>
    <w:p w14:paraId="3D6D747A" w14:textId="77777777" w:rsidR="000C753C" w:rsidRDefault="000C753C" w:rsidP="000736FF">
      <w:pPr>
        <w:pStyle w:val="ListParagraph"/>
        <w:ind w:left="360" w:hanging="360"/>
      </w:pPr>
      <w:r>
        <w:t>Align your information collection template with information you want to include in your service map.</w:t>
      </w:r>
    </w:p>
    <w:p w14:paraId="2B1A4350" w14:textId="77777777" w:rsidR="000C753C" w:rsidRDefault="000C753C" w:rsidP="000736FF">
      <w:pPr>
        <w:pStyle w:val="ListParagraph"/>
        <w:ind w:left="360" w:hanging="360"/>
      </w:pPr>
      <w:r>
        <w:t xml:space="preserve">Adjust the headings based on the scope of your map. </w:t>
      </w:r>
    </w:p>
    <w:p w14:paraId="2995297C" w14:textId="77777777" w:rsidR="000C753C" w:rsidRDefault="000C753C" w:rsidP="000736FF">
      <w:pPr>
        <w:pStyle w:val="ListParagraph"/>
        <w:ind w:left="360" w:hanging="360"/>
      </w:pPr>
      <w:r>
        <w:t>Other information of interest may include:</w:t>
      </w:r>
    </w:p>
    <w:p w14:paraId="5A653038" w14:textId="4C26959C" w:rsidR="000C753C" w:rsidRDefault="000C753C" w:rsidP="000736FF">
      <w:pPr>
        <w:pStyle w:val="ListParagraph"/>
        <w:numPr>
          <w:ilvl w:val="1"/>
          <w:numId w:val="26"/>
        </w:numPr>
        <w:ind w:left="720"/>
      </w:pPr>
      <w:r>
        <w:t>Service fees (fee for service, publicly funded, other).</w:t>
      </w:r>
    </w:p>
    <w:p w14:paraId="76F7BAB1" w14:textId="4B7BE7E1" w:rsidR="000C753C" w:rsidRDefault="000C753C" w:rsidP="000736FF">
      <w:pPr>
        <w:pStyle w:val="ListParagraph"/>
        <w:numPr>
          <w:ilvl w:val="1"/>
          <w:numId w:val="26"/>
        </w:numPr>
        <w:ind w:left="720"/>
      </w:pPr>
      <w:r>
        <w:t>Referral processes (physician referral required, self-referral, other).</w:t>
      </w:r>
    </w:p>
    <w:p w14:paraId="18C21D27" w14:textId="77777777" w:rsidR="000C753C" w:rsidRDefault="000C753C" w:rsidP="000736FF">
      <w:pPr>
        <w:pStyle w:val="ListParagraph"/>
        <w:numPr>
          <w:ilvl w:val="1"/>
          <w:numId w:val="26"/>
        </w:numPr>
        <w:ind w:left="720"/>
      </w:pPr>
      <w:r>
        <w:t>Intake and data collection methods (include any mandatory or optional standardized assessments or evaluations).</w:t>
      </w:r>
    </w:p>
    <w:p w14:paraId="14A08C41" w14:textId="0AD8926C" w:rsidR="000C753C" w:rsidRDefault="000C753C" w:rsidP="000736FF">
      <w:pPr>
        <w:pStyle w:val="ListParagraph"/>
        <w:numPr>
          <w:ilvl w:val="1"/>
          <w:numId w:val="26"/>
        </w:numPr>
        <w:ind w:left="720"/>
      </w:pPr>
      <w:r>
        <w:t>Service modalities (group, individual, virtual, in-person, other).</w:t>
      </w:r>
    </w:p>
    <w:p w14:paraId="6E315494" w14:textId="77777777" w:rsidR="000C753C" w:rsidRPr="00481B71" w:rsidRDefault="000C753C" w:rsidP="000736FF">
      <w:pPr>
        <w:pStyle w:val="ListParagraph"/>
        <w:numPr>
          <w:ilvl w:val="1"/>
          <w:numId w:val="26"/>
        </w:numPr>
        <w:ind w:left="720"/>
      </w:pPr>
      <w:r>
        <w:t>Who delivers services (staff titles and qualifications).</w:t>
      </w:r>
    </w:p>
    <w:p w14:paraId="7586B017" w14:textId="3175EA04" w:rsidR="000C753C" w:rsidRDefault="000C753C" w:rsidP="000736FF">
      <w:pPr>
        <w:pStyle w:val="ListParagraph"/>
        <w:numPr>
          <w:ilvl w:val="1"/>
          <w:numId w:val="26"/>
        </w:numPr>
        <w:ind w:left="720"/>
      </w:pPr>
      <w:r>
        <w:t>Service availability and estimated wait time.</w:t>
      </w:r>
    </w:p>
    <w:p w14:paraId="4B1E6C26" w14:textId="77777777" w:rsidR="000C753C" w:rsidRPr="002D13D9" w:rsidRDefault="000C753C" w:rsidP="000C753C">
      <w:pPr>
        <w:suppressAutoHyphens w:val="0"/>
        <w:autoSpaceDE/>
        <w:autoSpaceDN/>
        <w:adjustRightInd/>
        <w:spacing w:after="0" w:line="240" w:lineRule="auto"/>
        <w:textAlignment w:val="auto"/>
        <w:rPr>
          <w:shd w:val="clear" w:color="auto" w:fill="FFFFFF"/>
        </w:rPr>
      </w:pPr>
      <w:r>
        <w:br w:type="page"/>
      </w:r>
    </w:p>
    <w:p w14:paraId="6927C924" w14:textId="77777777" w:rsidR="000C753C" w:rsidRPr="00D513F5" w:rsidRDefault="000C753C" w:rsidP="00A47002">
      <w:pPr>
        <w:pStyle w:val="Heading2"/>
        <w:spacing w:after="240"/>
      </w:pPr>
      <w:r>
        <w:lastRenderedPageBreak/>
        <w:t>Information collection form</w:t>
      </w:r>
    </w:p>
    <w:tbl>
      <w:tblPr>
        <w:tblStyle w:val="TableGrid"/>
        <w:tblW w:w="0" w:type="auto"/>
        <w:tblCellMar>
          <w:top w:w="72" w:type="dxa"/>
        </w:tblCellMar>
        <w:tblLook w:val="04A0" w:firstRow="1" w:lastRow="0" w:firstColumn="1" w:lastColumn="0" w:noHBand="0" w:noVBand="1"/>
      </w:tblPr>
      <w:tblGrid>
        <w:gridCol w:w="2552"/>
        <w:gridCol w:w="6618"/>
      </w:tblGrid>
      <w:tr w:rsidR="000C753C" w14:paraId="0F10643E" w14:textId="77777777" w:rsidTr="00555BB0">
        <w:trPr>
          <w:trHeight w:val="410"/>
        </w:trPr>
        <w:tc>
          <w:tcPr>
            <w:tcW w:w="9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1F2A59" w:themeColor="text2"/>
              <w:right w:val="single" w:sz="4" w:space="0" w:color="auto"/>
            </w:tcBorders>
            <w:shd w:val="clear" w:color="auto" w:fill="C5CCEB" w:themeFill="text2" w:themeFillTint="33"/>
          </w:tcPr>
          <w:p w14:paraId="365C5407" w14:textId="77777777" w:rsidR="000C753C" w:rsidRPr="007C3C93" w:rsidRDefault="000C753C" w:rsidP="002675A7">
            <w:pPr>
              <w:spacing w:after="0" w:line="276" w:lineRule="auto"/>
              <w:rPr>
                <w:i/>
                <w:iCs/>
              </w:rPr>
            </w:pPr>
            <w:r w:rsidRPr="00F860C2">
              <w:rPr>
                <w:b/>
                <w:bCs/>
              </w:rPr>
              <w:t>Background</w:t>
            </w:r>
            <w:r>
              <w:t xml:space="preserve"> [explain why you are collecting information]</w:t>
            </w:r>
            <w:r>
              <w:rPr>
                <w:i/>
                <w:iCs/>
              </w:rPr>
              <w:t>.</w:t>
            </w:r>
          </w:p>
        </w:tc>
      </w:tr>
      <w:tr w:rsidR="000C753C" w14:paraId="2CF02EE4" w14:textId="77777777" w:rsidTr="00555BB0">
        <w:tc>
          <w:tcPr>
            <w:tcW w:w="2552" w:type="dxa"/>
            <w:tcBorders>
              <w:top w:val="single" w:sz="4" w:space="0" w:color="1F2A59" w:themeColor="text2"/>
              <w:bottom w:val="single" w:sz="6" w:space="0" w:color="FFFFFF" w:themeColor="background1"/>
              <w:right w:val="single" w:sz="4" w:space="0" w:color="FFFFFF" w:themeColor="background1"/>
            </w:tcBorders>
            <w:shd w:val="clear" w:color="auto" w:fill="1F2A59" w:themeFill="text2"/>
          </w:tcPr>
          <w:p w14:paraId="02E24DE2" w14:textId="77777777" w:rsidR="000C753C" w:rsidRPr="00F860C2" w:rsidRDefault="000C753C" w:rsidP="00594CCD">
            <w:pPr>
              <w:spacing w:after="0" w:line="360" w:lineRule="auto"/>
              <w:rPr>
                <w:b/>
                <w:bCs/>
                <w:color w:val="FFFFFF" w:themeColor="background1"/>
              </w:rPr>
            </w:pPr>
            <w:r w:rsidRPr="00F860C2">
              <w:rPr>
                <w:b/>
                <w:bCs/>
                <w:color w:val="FFFFFF" w:themeColor="background1"/>
              </w:rPr>
              <w:t>Return to</w:t>
            </w:r>
          </w:p>
        </w:tc>
        <w:tc>
          <w:tcPr>
            <w:tcW w:w="6618" w:type="dxa"/>
            <w:tcBorders>
              <w:top w:val="single" w:sz="4" w:space="0" w:color="1F2A59" w:themeColor="text2"/>
              <w:left w:val="single" w:sz="4" w:space="0" w:color="FFFFFF" w:themeColor="background1"/>
              <w:right w:val="single" w:sz="4" w:space="0" w:color="auto"/>
            </w:tcBorders>
            <w:shd w:val="clear" w:color="auto" w:fill="F1F1F1" w:themeFill="background2"/>
          </w:tcPr>
          <w:p w14:paraId="3ED282C9" w14:textId="77777777" w:rsidR="000C753C" w:rsidRPr="0065473E" w:rsidRDefault="000C753C" w:rsidP="00AB64A6">
            <w:pPr>
              <w:spacing w:after="0" w:line="480" w:lineRule="auto"/>
              <w:rPr>
                <w:i/>
                <w:iCs/>
              </w:rPr>
            </w:pPr>
            <w:r>
              <w:rPr>
                <w:i/>
                <w:iCs/>
              </w:rPr>
              <w:t>Name, Title</w:t>
            </w:r>
          </w:p>
        </w:tc>
      </w:tr>
      <w:tr w:rsidR="000C753C" w14:paraId="29927B96" w14:textId="77777777" w:rsidTr="00D73354">
        <w:tc>
          <w:tcPr>
            <w:tcW w:w="2552" w:type="dxa"/>
            <w:tcBorders>
              <w:top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  <w:shd w:val="clear" w:color="auto" w:fill="1F2A59" w:themeFill="text2"/>
          </w:tcPr>
          <w:p w14:paraId="1543B174" w14:textId="77777777" w:rsidR="000C753C" w:rsidRPr="00F860C2" w:rsidRDefault="000C753C" w:rsidP="00594CCD">
            <w:pPr>
              <w:spacing w:after="0" w:line="360" w:lineRule="auto"/>
              <w:rPr>
                <w:b/>
                <w:bCs/>
                <w:color w:val="FFFFFF" w:themeColor="background1"/>
              </w:rPr>
            </w:pPr>
            <w:r w:rsidRPr="00F860C2">
              <w:rPr>
                <w:b/>
                <w:bCs/>
                <w:color w:val="FFFFFF" w:themeColor="background1"/>
              </w:rPr>
              <w:t>Completed by</w:t>
            </w:r>
          </w:p>
        </w:tc>
        <w:tc>
          <w:tcPr>
            <w:tcW w:w="6618" w:type="dxa"/>
            <w:tcBorders>
              <w:left w:val="single" w:sz="4" w:space="0" w:color="FFFFFF" w:themeColor="background1"/>
              <w:bottom w:val="single" w:sz="4" w:space="0" w:color="auto"/>
              <w:right w:val="single" w:sz="4" w:space="0" w:color="auto"/>
            </w:tcBorders>
            <w:shd w:val="clear" w:color="auto" w:fill="F1F1F1" w:themeFill="background2"/>
          </w:tcPr>
          <w:p w14:paraId="60FB73B3" w14:textId="77777777" w:rsidR="000C753C" w:rsidRPr="0065473E" w:rsidRDefault="000C753C" w:rsidP="00594CCD">
            <w:pPr>
              <w:spacing w:after="0" w:line="360" w:lineRule="auto"/>
              <w:rPr>
                <w:i/>
                <w:iCs/>
              </w:rPr>
            </w:pPr>
            <w:r>
              <w:rPr>
                <w:i/>
                <w:iCs/>
              </w:rPr>
              <w:t>Name, Title</w:t>
            </w:r>
          </w:p>
        </w:tc>
      </w:tr>
      <w:tr w:rsidR="000C753C" w14:paraId="4C3D33D2" w14:textId="77777777" w:rsidTr="00D73354">
        <w:trPr>
          <w:trHeight w:val="306"/>
        </w:trPr>
        <w:tc>
          <w:tcPr>
            <w:tcW w:w="2552" w:type="dxa"/>
            <w:tcBorders>
              <w:top w:val="single" w:sz="6" w:space="0" w:color="FFFFFF" w:themeColor="background1"/>
              <w:bottom w:val="double" w:sz="4" w:space="0" w:color="FFFFFF" w:themeColor="background1"/>
              <w:right w:val="single" w:sz="4" w:space="0" w:color="auto"/>
            </w:tcBorders>
            <w:shd w:val="clear" w:color="auto" w:fill="1F2A59" w:themeFill="text2"/>
          </w:tcPr>
          <w:p w14:paraId="739BEFFF" w14:textId="77777777" w:rsidR="000C753C" w:rsidRPr="00F860C2" w:rsidRDefault="000C753C" w:rsidP="00594CCD">
            <w:pPr>
              <w:spacing w:after="0" w:line="360" w:lineRule="auto"/>
              <w:rPr>
                <w:b/>
                <w:bCs/>
                <w:color w:val="FFFFFF" w:themeColor="background1"/>
              </w:rPr>
            </w:pPr>
            <w:r w:rsidRPr="00F860C2">
              <w:rPr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66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1F1F1" w:themeFill="background2"/>
          </w:tcPr>
          <w:p w14:paraId="405306EB" w14:textId="77777777" w:rsidR="000C753C" w:rsidRPr="0065473E" w:rsidRDefault="000C753C" w:rsidP="00594CCD">
            <w:pPr>
              <w:spacing w:after="0" w:line="360" w:lineRule="auto"/>
              <w:rPr>
                <w:i/>
                <w:iCs/>
              </w:rPr>
            </w:pPr>
            <w:r>
              <w:rPr>
                <w:i/>
                <w:iCs/>
              </w:rPr>
              <w:t>dd/mm/</w:t>
            </w:r>
            <w:proofErr w:type="spellStart"/>
            <w:r>
              <w:rPr>
                <w:i/>
                <w:iCs/>
              </w:rPr>
              <w:t>yyyy</w:t>
            </w:r>
            <w:proofErr w:type="spellEnd"/>
          </w:p>
        </w:tc>
      </w:tr>
      <w:tr w:rsidR="000C753C" w14:paraId="58F408D5" w14:textId="77777777" w:rsidTr="00D73354">
        <w:tc>
          <w:tcPr>
            <w:tcW w:w="2552" w:type="dxa"/>
            <w:tcBorders>
              <w:top w:val="double" w:sz="4" w:space="0" w:color="FFFFFF" w:themeColor="background1"/>
              <w:bottom w:val="single" w:sz="6" w:space="0" w:color="FFFFFF" w:themeColor="background1"/>
              <w:right w:val="single" w:sz="4" w:space="0" w:color="auto"/>
            </w:tcBorders>
            <w:shd w:val="clear" w:color="auto" w:fill="1F2A59" w:themeFill="text2"/>
          </w:tcPr>
          <w:p w14:paraId="62F9DFF2" w14:textId="77777777" w:rsidR="000C753C" w:rsidRPr="00F860C2" w:rsidRDefault="000C753C" w:rsidP="00594CCD">
            <w:pPr>
              <w:spacing w:after="0" w:line="360" w:lineRule="auto"/>
              <w:rPr>
                <w:b/>
                <w:bCs/>
                <w:color w:val="FFFFFF" w:themeColor="background1"/>
              </w:rPr>
            </w:pPr>
            <w:r w:rsidRPr="00F860C2">
              <w:rPr>
                <w:b/>
                <w:bCs/>
                <w:color w:val="FFFFFF" w:themeColor="background1"/>
              </w:rPr>
              <w:t xml:space="preserve">Organization </w:t>
            </w:r>
          </w:p>
        </w:tc>
        <w:tc>
          <w:tcPr>
            <w:tcW w:w="6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12CE5" w14:textId="77777777" w:rsidR="000C753C" w:rsidRDefault="000C753C" w:rsidP="00594CCD">
            <w:pPr>
              <w:spacing w:after="0" w:line="360" w:lineRule="auto"/>
            </w:pPr>
          </w:p>
        </w:tc>
      </w:tr>
      <w:tr w:rsidR="000C753C" w14:paraId="31295A86" w14:textId="77777777" w:rsidTr="00D73354">
        <w:tc>
          <w:tcPr>
            <w:tcW w:w="2552" w:type="dxa"/>
            <w:tcBorders>
              <w:top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  <w:shd w:val="clear" w:color="auto" w:fill="1F2A59" w:themeFill="text2"/>
          </w:tcPr>
          <w:p w14:paraId="2503C3B3" w14:textId="77777777" w:rsidR="000C753C" w:rsidRPr="00F860C2" w:rsidRDefault="000C753C" w:rsidP="00594CCD">
            <w:pPr>
              <w:spacing w:after="0" w:line="360" w:lineRule="auto"/>
              <w:rPr>
                <w:b/>
                <w:bCs/>
                <w:color w:val="FFFFFF" w:themeColor="background1"/>
              </w:rPr>
            </w:pPr>
            <w:r w:rsidRPr="00F860C2">
              <w:rPr>
                <w:b/>
                <w:bCs/>
                <w:color w:val="FFFFFF" w:themeColor="background1"/>
              </w:rPr>
              <w:t>Service</w:t>
            </w:r>
            <w:r>
              <w:rPr>
                <w:b/>
                <w:bCs/>
                <w:color w:val="FFFFFF" w:themeColor="background1"/>
              </w:rPr>
              <w:t>(s)</w:t>
            </w:r>
            <w:r w:rsidRPr="00F860C2">
              <w:rPr>
                <w:b/>
                <w:bCs/>
                <w:color w:val="FFFFFF" w:themeColor="background1"/>
              </w:rPr>
              <w:t xml:space="preserve"> </w:t>
            </w:r>
          </w:p>
        </w:tc>
        <w:tc>
          <w:tcPr>
            <w:tcW w:w="6618" w:type="dxa"/>
            <w:tcBorders>
              <w:top w:val="single" w:sz="4" w:space="0" w:color="auto"/>
              <w:left w:val="single" w:sz="4" w:space="0" w:color="FFFFFF" w:themeColor="background1"/>
              <w:right w:val="single" w:sz="4" w:space="0" w:color="auto"/>
            </w:tcBorders>
          </w:tcPr>
          <w:p w14:paraId="2BE5FD0B" w14:textId="77777777" w:rsidR="000C753C" w:rsidRDefault="000C753C" w:rsidP="00594CCD">
            <w:pPr>
              <w:spacing w:after="0" w:line="360" w:lineRule="auto"/>
            </w:pPr>
          </w:p>
        </w:tc>
      </w:tr>
      <w:tr w:rsidR="000C753C" w14:paraId="2055A10E" w14:textId="77777777" w:rsidTr="00555BB0">
        <w:tc>
          <w:tcPr>
            <w:tcW w:w="2552" w:type="dxa"/>
            <w:tcBorders>
              <w:top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  <w:shd w:val="clear" w:color="auto" w:fill="1F2A59" w:themeFill="text2"/>
          </w:tcPr>
          <w:p w14:paraId="1A82A41E" w14:textId="77777777" w:rsidR="000C753C" w:rsidRPr="00F860C2" w:rsidRDefault="000C753C" w:rsidP="00594CCD">
            <w:pPr>
              <w:spacing w:after="0" w:line="360" w:lineRule="auto"/>
              <w:rPr>
                <w:b/>
                <w:bCs/>
                <w:color w:val="FFFFFF" w:themeColor="background1"/>
              </w:rPr>
            </w:pPr>
            <w:r w:rsidRPr="00F860C2">
              <w:rPr>
                <w:b/>
                <w:bCs/>
                <w:color w:val="FFFFFF" w:themeColor="background1"/>
              </w:rPr>
              <w:t>Sector</w:t>
            </w:r>
          </w:p>
        </w:tc>
        <w:tc>
          <w:tcPr>
            <w:tcW w:w="6618" w:type="dxa"/>
            <w:tcBorders>
              <w:left w:val="single" w:sz="4" w:space="0" w:color="FFFFFF" w:themeColor="background1"/>
              <w:right w:val="single" w:sz="4" w:space="0" w:color="auto"/>
            </w:tcBorders>
          </w:tcPr>
          <w:p w14:paraId="20DED9C8" w14:textId="77777777" w:rsidR="000C753C" w:rsidRDefault="000C753C" w:rsidP="00594CCD">
            <w:pPr>
              <w:spacing w:after="0" w:line="360" w:lineRule="auto"/>
            </w:pPr>
          </w:p>
        </w:tc>
      </w:tr>
      <w:tr w:rsidR="000C753C" w14:paraId="48BEC7A4" w14:textId="77777777" w:rsidTr="00C6337A">
        <w:trPr>
          <w:trHeight w:val="351"/>
        </w:trPr>
        <w:tc>
          <w:tcPr>
            <w:tcW w:w="2552" w:type="dxa"/>
            <w:vMerge w:val="restart"/>
            <w:tcBorders>
              <w:top w:val="single" w:sz="6" w:space="0" w:color="FFFFFF" w:themeColor="background1"/>
              <w:right w:val="single" w:sz="4" w:space="0" w:color="FFFFFF" w:themeColor="background1"/>
            </w:tcBorders>
            <w:shd w:val="clear" w:color="auto" w:fill="1F2A59" w:themeFill="text2"/>
          </w:tcPr>
          <w:p w14:paraId="10104FEF" w14:textId="77777777" w:rsidR="000C753C" w:rsidRPr="00F860C2" w:rsidRDefault="000C753C" w:rsidP="00594CCD">
            <w:pPr>
              <w:spacing w:after="0" w:line="360" w:lineRule="auto"/>
              <w:rPr>
                <w:b/>
                <w:bCs/>
                <w:color w:val="FFFFFF" w:themeColor="background1"/>
              </w:rPr>
            </w:pPr>
            <w:r w:rsidRPr="00F860C2">
              <w:rPr>
                <w:b/>
                <w:bCs/>
                <w:color w:val="FFFFFF" w:themeColor="background1"/>
              </w:rPr>
              <w:t xml:space="preserve">Primary contact </w:t>
            </w:r>
          </w:p>
        </w:tc>
        <w:tc>
          <w:tcPr>
            <w:tcW w:w="6618" w:type="dxa"/>
            <w:tcBorders>
              <w:left w:val="single" w:sz="4" w:space="0" w:color="FFFFFF" w:themeColor="background1"/>
              <w:right w:val="single" w:sz="4" w:space="0" w:color="auto"/>
            </w:tcBorders>
          </w:tcPr>
          <w:p w14:paraId="5CD73FFD" w14:textId="77777777" w:rsidR="000C753C" w:rsidRPr="003F67A8" w:rsidRDefault="000C753C" w:rsidP="00594CCD">
            <w:pPr>
              <w:spacing w:after="0" w:line="360" w:lineRule="auto"/>
              <w:rPr>
                <w:i/>
                <w:iCs/>
              </w:rPr>
            </w:pPr>
            <w:r>
              <w:rPr>
                <w:i/>
                <w:iCs/>
              </w:rPr>
              <w:t>Name</w:t>
            </w:r>
          </w:p>
        </w:tc>
      </w:tr>
      <w:tr w:rsidR="000C753C" w14:paraId="4C4A065D" w14:textId="77777777" w:rsidTr="00555BB0">
        <w:trPr>
          <w:trHeight w:val="268"/>
        </w:trPr>
        <w:tc>
          <w:tcPr>
            <w:tcW w:w="2552" w:type="dxa"/>
            <w:vMerge/>
          </w:tcPr>
          <w:p w14:paraId="59FDCCA6" w14:textId="77777777" w:rsidR="000C753C" w:rsidRPr="00F860C2" w:rsidRDefault="000C753C" w:rsidP="00594CCD">
            <w:pPr>
              <w:spacing w:after="0" w:line="360" w:lineRule="auto"/>
              <w:rPr>
                <w:b/>
                <w:bCs/>
                <w:color w:val="FFFFFF" w:themeColor="background1"/>
              </w:rPr>
            </w:pPr>
          </w:p>
        </w:tc>
        <w:tc>
          <w:tcPr>
            <w:tcW w:w="6618" w:type="dxa"/>
            <w:tcBorders>
              <w:left w:val="single" w:sz="4" w:space="0" w:color="FFFFFF" w:themeColor="background1"/>
              <w:right w:val="single" w:sz="4" w:space="0" w:color="auto"/>
            </w:tcBorders>
          </w:tcPr>
          <w:p w14:paraId="78A0CF9F" w14:textId="77777777" w:rsidR="000C753C" w:rsidRPr="003F67A8" w:rsidRDefault="000C753C" w:rsidP="00594CCD">
            <w:pPr>
              <w:spacing w:after="0" w:line="360" w:lineRule="auto"/>
              <w:rPr>
                <w:i/>
                <w:iCs/>
              </w:rPr>
            </w:pPr>
            <w:r>
              <w:rPr>
                <w:i/>
                <w:iCs/>
              </w:rPr>
              <w:t>Email</w:t>
            </w:r>
          </w:p>
        </w:tc>
      </w:tr>
      <w:tr w:rsidR="000C753C" w14:paraId="4E893EB1" w14:textId="77777777" w:rsidTr="00A47002">
        <w:trPr>
          <w:trHeight w:val="176"/>
        </w:trPr>
        <w:tc>
          <w:tcPr>
            <w:tcW w:w="2552" w:type="dxa"/>
            <w:vMerge/>
          </w:tcPr>
          <w:p w14:paraId="4EE30483" w14:textId="77777777" w:rsidR="000C753C" w:rsidRPr="00F860C2" w:rsidRDefault="000C753C" w:rsidP="00594CCD">
            <w:pPr>
              <w:spacing w:after="0" w:line="360" w:lineRule="auto"/>
              <w:rPr>
                <w:b/>
                <w:bCs/>
                <w:color w:val="FFFFFF" w:themeColor="background1"/>
              </w:rPr>
            </w:pPr>
          </w:p>
        </w:tc>
        <w:tc>
          <w:tcPr>
            <w:tcW w:w="6618" w:type="dxa"/>
            <w:tcBorders>
              <w:left w:val="single" w:sz="4" w:space="0" w:color="FFFFFF" w:themeColor="background1"/>
              <w:right w:val="single" w:sz="4" w:space="0" w:color="auto"/>
            </w:tcBorders>
          </w:tcPr>
          <w:p w14:paraId="7630F08D" w14:textId="77777777" w:rsidR="000C753C" w:rsidRPr="003F67A8" w:rsidRDefault="000C753C" w:rsidP="00594CCD">
            <w:pPr>
              <w:spacing w:after="0" w:line="276" w:lineRule="auto"/>
              <w:rPr>
                <w:i/>
                <w:iCs/>
              </w:rPr>
            </w:pPr>
            <w:r>
              <w:rPr>
                <w:i/>
                <w:iCs/>
              </w:rPr>
              <w:t>Telephone number</w:t>
            </w:r>
          </w:p>
        </w:tc>
      </w:tr>
      <w:tr w:rsidR="000C753C" w14:paraId="151011EF" w14:textId="77777777" w:rsidTr="00555BB0">
        <w:trPr>
          <w:trHeight w:val="268"/>
        </w:trPr>
        <w:tc>
          <w:tcPr>
            <w:tcW w:w="2552" w:type="dxa"/>
            <w:tcBorders>
              <w:top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  <w:shd w:val="clear" w:color="auto" w:fill="1F2A59" w:themeFill="text2"/>
          </w:tcPr>
          <w:p w14:paraId="0236F4AE" w14:textId="77777777" w:rsidR="000C753C" w:rsidRPr="00F860C2" w:rsidRDefault="000C753C" w:rsidP="00594CCD">
            <w:pPr>
              <w:spacing w:after="0" w:line="360" w:lineRule="auto"/>
              <w:rPr>
                <w:b/>
                <w:bCs/>
                <w:color w:val="FFFFFF" w:themeColor="background1"/>
              </w:rPr>
            </w:pPr>
            <w:r w:rsidRPr="00F860C2">
              <w:rPr>
                <w:b/>
                <w:bCs/>
                <w:color w:val="FFFFFF" w:themeColor="background1"/>
              </w:rPr>
              <w:t>Website address</w:t>
            </w:r>
          </w:p>
        </w:tc>
        <w:tc>
          <w:tcPr>
            <w:tcW w:w="6618" w:type="dxa"/>
            <w:tcBorders>
              <w:left w:val="single" w:sz="4" w:space="0" w:color="FFFFFF" w:themeColor="background1"/>
              <w:right w:val="single" w:sz="4" w:space="0" w:color="auto"/>
            </w:tcBorders>
          </w:tcPr>
          <w:p w14:paraId="11556BAA" w14:textId="77777777" w:rsidR="000C753C" w:rsidRDefault="000C753C" w:rsidP="00AB64A6">
            <w:pPr>
              <w:spacing w:after="0" w:line="480" w:lineRule="auto"/>
              <w:rPr>
                <w:i/>
                <w:iCs/>
              </w:rPr>
            </w:pPr>
          </w:p>
        </w:tc>
      </w:tr>
      <w:tr w:rsidR="000C753C" w14:paraId="24397BBA" w14:textId="77777777" w:rsidTr="00555BB0">
        <w:trPr>
          <w:trHeight w:val="540"/>
        </w:trPr>
        <w:tc>
          <w:tcPr>
            <w:tcW w:w="2552" w:type="dxa"/>
            <w:tcBorders>
              <w:top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  <w:shd w:val="clear" w:color="auto" w:fill="1F2A59" w:themeFill="text2"/>
          </w:tcPr>
          <w:p w14:paraId="248CB8A5" w14:textId="77777777" w:rsidR="000C753C" w:rsidRPr="00F860C2" w:rsidRDefault="000C753C" w:rsidP="00594CCD">
            <w:pPr>
              <w:spacing w:after="0" w:line="360" w:lineRule="auto"/>
              <w:rPr>
                <w:b/>
                <w:bCs/>
                <w:color w:val="FFFFFF" w:themeColor="background1"/>
              </w:rPr>
            </w:pPr>
            <w:r w:rsidRPr="00F860C2">
              <w:rPr>
                <w:b/>
                <w:bCs/>
                <w:color w:val="FFFFFF" w:themeColor="background1"/>
              </w:rPr>
              <w:t>Program description</w:t>
            </w:r>
          </w:p>
        </w:tc>
        <w:tc>
          <w:tcPr>
            <w:tcW w:w="6618" w:type="dxa"/>
            <w:tcBorders>
              <w:left w:val="single" w:sz="4" w:space="0" w:color="FFFFFF" w:themeColor="background1"/>
              <w:right w:val="single" w:sz="4" w:space="0" w:color="auto"/>
            </w:tcBorders>
          </w:tcPr>
          <w:p w14:paraId="791E8DF9" w14:textId="77777777" w:rsidR="000C753C" w:rsidRDefault="000C753C" w:rsidP="00AB64A6">
            <w:pPr>
              <w:spacing w:after="0" w:line="480" w:lineRule="auto"/>
              <w:rPr>
                <w:i/>
                <w:iCs/>
              </w:rPr>
            </w:pPr>
          </w:p>
        </w:tc>
      </w:tr>
      <w:tr w:rsidR="000C753C" w14:paraId="6B579B98" w14:textId="77777777" w:rsidTr="00555BB0">
        <w:trPr>
          <w:trHeight w:val="1845"/>
        </w:trPr>
        <w:tc>
          <w:tcPr>
            <w:tcW w:w="2552" w:type="dxa"/>
            <w:tcBorders>
              <w:top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  <w:shd w:val="clear" w:color="auto" w:fill="1F2A59" w:themeFill="text2"/>
          </w:tcPr>
          <w:p w14:paraId="4C4C4232" w14:textId="77777777" w:rsidR="000C753C" w:rsidRPr="00F860C2" w:rsidRDefault="000C753C" w:rsidP="00594CCD">
            <w:pPr>
              <w:spacing w:after="0" w:line="360" w:lineRule="auto"/>
              <w:rPr>
                <w:b/>
                <w:bCs/>
                <w:color w:val="FFFFFF" w:themeColor="background1"/>
              </w:rPr>
            </w:pPr>
            <w:r w:rsidRPr="1BAF4A72">
              <w:rPr>
                <w:b/>
                <w:bCs/>
                <w:color w:val="FFFFFF" w:themeColor="background1"/>
              </w:rPr>
              <w:t xml:space="preserve">Level of </w:t>
            </w:r>
            <w:r>
              <w:rPr>
                <w:b/>
                <w:bCs/>
                <w:color w:val="FFFFFF" w:themeColor="background1"/>
              </w:rPr>
              <w:t>care</w:t>
            </w:r>
          </w:p>
        </w:tc>
        <w:tc>
          <w:tcPr>
            <w:tcW w:w="6618" w:type="dxa"/>
            <w:tcBorders>
              <w:left w:val="single" w:sz="4" w:space="0" w:color="FFFFFF" w:themeColor="background1"/>
              <w:right w:val="single" w:sz="4" w:space="0" w:color="auto"/>
            </w:tcBorders>
          </w:tcPr>
          <w:p w14:paraId="249457C6" w14:textId="77777777" w:rsidR="000C753C" w:rsidRPr="00875963" w:rsidRDefault="000C753C" w:rsidP="00594CCD">
            <w:pPr>
              <w:spacing w:after="0" w:line="360" w:lineRule="auto"/>
              <w:rPr>
                <w:i/>
                <w:iCs/>
              </w:rPr>
            </w:pPr>
            <w:r>
              <w:rPr>
                <w:i/>
                <w:iCs/>
              </w:rPr>
              <w:t>Including:</w:t>
            </w:r>
          </w:p>
          <w:p w14:paraId="72A11A22" w14:textId="77777777" w:rsidR="00F617CC" w:rsidRDefault="00F617CC" w:rsidP="00CC43E3">
            <w:pPr>
              <w:pStyle w:val="ListParagraph"/>
              <w:numPr>
                <w:ilvl w:val="0"/>
                <w:numId w:val="28"/>
              </w:numPr>
              <w:spacing w:after="0" w:line="360" w:lineRule="auto"/>
              <w:ind w:left="217"/>
            </w:pPr>
            <w:r>
              <w:t>Wellness, health promotion, prevention, and early identification.</w:t>
            </w:r>
          </w:p>
          <w:p w14:paraId="29747281" w14:textId="77777777" w:rsidR="00F617CC" w:rsidRDefault="00F617CC" w:rsidP="00CC43E3">
            <w:pPr>
              <w:pStyle w:val="ListParagraph"/>
              <w:numPr>
                <w:ilvl w:val="0"/>
                <w:numId w:val="28"/>
              </w:numPr>
              <w:spacing w:after="0" w:line="360" w:lineRule="auto"/>
              <w:ind w:left="217"/>
            </w:pPr>
            <w:r>
              <w:t xml:space="preserve">Low-intensity care. </w:t>
            </w:r>
          </w:p>
          <w:p w14:paraId="735984EB" w14:textId="77777777" w:rsidR="00F617CC" w:rsidRDefault="00F617CC" w:rsidP="00CC43E3">
            <w:pPr>
              <w:pStyle w:val="ListParagraph"/>
              <w:numPr>
                <w:ilvl w:val="0"/>
                <w:numId w:val="28"/>
              </w:numPr>
              <w:spacing w:after="0" w:line="360" w:lineRule="auto"/>
              <w:ind w:left="217"/>
            </w:pPr>
            <w:r>
              <w:t>Moderate-intensity care.</w:t>
            </w:r>
          </w:p>
          <w:p w14:paraId="4C4D2534" w14:textId="77777777" w:rsidR="00F617CC" w:rsidRDefault="00F617CC" w:rsidP="00CC43E3">
            <w:pPr>
              <w:pStyle w:val="ListParagraph"/>
              <w:numPr>
                <w:ilvl w:val="0"/>
                <w:numId w:val="28"/>
              </w:numPr>
              <w:spacing w:after="0" w:line="360" w:lineRule="auto"/>
              <w:ind w:left="217"/>
            </w:pPr>
            <w:r>
              <w:t xml:space="preserve">Moderate- to high-intensity care. </w:t>
            </w:r>
          </w:p>
          <w:p w14:paraId="016A7002" w14:textId="46992337" w:rsidR="000C753C" w:rsidRPr="00882AC9" w:rsidRDefault="00F617CC" w:rsidP="00CC43E3">
            <w:pPr>
              <w:pStyle w:val="ListParagraph"/>
              <w:numPr>
                <w:ilvl w:val="0"/>
                <w:numId w:val="28"/>
              </w:numPr>
              <w:spacing w:after="0" w:line="360" w:lineRule="auto"/>
              <w:ind w:left="217"/>
            </w:pPr>
            <w:r>
              <w:t>Highly specialized, intensive care.</w:t>
            </w:r>
          </w:p>
        </w:tc>
      </w:tr>
      <w:tr w:rsidR="000C753C" w14:paraId="122BB0D0" w14:textId="77777777" w:rsidTr="00555BB0">
        <w:trPr>
          <w:trHeight w:val="268"/>
        </w:trPr>
        <w:tc>
          <w:tcPr>
            <w:tcW w:w="2552" w:type="dxa"/>
            <w:tcBorders>
              <w:top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  <w:shd w:val="clear" w:color="auto" w:fill="1F2A59" w:themeFill="text2"/>
          </w:tcPr>
          <w:p w14:paraId="1AF91021" w14:textId="77777777" w:rsidR="000C753C" w:rsidRPr="00F860C2" w:rsidRDefault="000C753C" w:rsidP="00594CCD">
            <w:pPr>
              <w:spacing w:after="0" w:line="360" w:lineRule="auto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>Client</w:t>
            </w:r>
            <w:r w:rsidRPr="1BAF4A72">
              <w:rPr>
                <w:b/>
                <w:bCs/>
                <w:color w:val="FFFFFF" w:themeColor="background1"/>
              </w:rPr>
              <w:t xml:space="preserve"> ages</w:t>
            </w:r>
          </w:p>
        </w:tc>
        <w:tc>
          <w:tcPr>
            <w:tcW w:w="6618" w:type="dxa"/>
            <w:tcBorders>
              <w:left w:val="single" w:sz="4" w:space="0" w:color="FFFFFF" w:themeColor="background1"/>
              <w:right w:val="single" w:sz="4" w:space="0" w:color="auto"/>
            </w:tcBorders>
          </w:tcPr>
          <w:p w14:paraId="5FEC9562" w14:textId="77777777" w:rsidR="000C753C" w:rsidRDefault="000C753C" w:rsidP="00594CCD">
            <w:pPr>
              <w:spacing w:after="0" w:line="360" w:lineRule="auto"/>
              <w:rPr>
                <w:i/>
                <w:iCs/>
              </w:rPr>
            </w:pPr>
          </w:p>
        </w:tc>
      </w:tr>
      <w:tr w:rsidR="000C753C" w14:paraId="2DA9790B" w14:textId="77777777" w:rsidTr="00555BB0">
        <w:trPr>
          <w:trHeight w:val="268"/>
        </w:trPr>
        <w:tc>
          <w:tcPr>
            <w:tcW w:w="2552" w:type="dxa"/>
            <w:tcBorders>
              <w:top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  <w:shd w:val="clear" w:color="auto" w:fill="1F2A59" w:themeFill="text2"/>
          </w:tcPr>
          <w:p w14:paraId="312AD7BB" w14:textId="77777777" w:rsidR="000C753C" w:rsidRPr="00F860C2" w:rsidRDefault="000C753C" w:rsidP="00594CCD">
            <w:pPr>
              <w:spacing w:after="0" w:line="360" w:lineRule="auto"/>
              <w:rPr>
                <w:b/>
                <w:bCs/>
                <w:color w:val="FFFFFF" w:themeColor="background1"/>
              </w:rPr>
            </w:pPr>
            <w:r w:rsidRPr="00F860C2">
              <w:rPr>
                <w:b/>
                <w:bCs/>
                <w:color w:val="FFFFFF" w:themeColor="background1"/>
              </w:rPr>
              <w:t>Where</w:t>
            </w:r>
          </w:p>
        </w:tc>
        <w:tc>
          <w:tcPr>
            <w:tcW w:w="6618" w:type="dxa"/>
            <w:tcBorders>
              <w:left w:val="single" w:sz="4" w:space="0" w:color="FFFFFF" w:themeColor="background1"/>
              <w:right w:val="single" w:sz="4" w:space="0" w:color="auto"/>
            </w:tcBorders>
          </w:tcPr>
          <w:p w14:paraId="53A2F54D" w14:textId="77777777" w:rsidR="000C753C" w:rsidRDefault="000C753C" w:rsidP="00594CCD">
            <w:pPr>
              <w:spacing w:after="0" w:line="360" w:lineRule="auto"/>
              <w:rPr>
                <w:i/>
                <w:iCs/>
              </w:rPr>
            </w:pPr>
            <w:r>
              <w:rPr>
                <w:i/>
                <w:iCs/>
              </w:rPr>
              <w:t>Service delivery l</w:t>
            </w:r>
            <w:r w:rsidRPr="1BAF4A72">
              <w:rPr>
                <w:i/>
                <w:iCs/>
              </w:rPr>
              <w:t>ocation</w:t>
            </w:r>
            <w:r>
              <w:rPr>
                <w:i/>
                <w:iCs/>
              </w:rPr>
              <w:t>(s).</w:t>
            </w:r>
          </w:p>
        </w:tc>
      </w:tr>
      <w:tr w:rsidR="000C753C" w14:paraId="632B4A68" w14:textId="77777777" w:rsidTr="00A47002">
        <w:trPr>
          <w:trHeight w:val="378"/>
        </w:trPr>
        <w:tc>
          <w:tcPr>
            <w:tcW w:w="2552" w:type="dxa"/>
            <w:tcBorders>
              <w:top w:val="single" w:sz="6" w:space="0" w:color="FFFFFF" w:themeColor="background1"/>
              <w:bottom w:val="single" w:sz="6" w:space="0" w:color="FFFFFF" w:themeColor="background1"/>
              <w:right w:val="single" w:sz="4" w:space="0" w:color="FFFFFF" w:themeColor="background1"/>
            </w:tcBorders>
            <w:shd w:val="clear" w:color="auto" w:fill="1F2A59" w:themeFill="text2"/>
          </w:tcPr>
          <w:p w14:paraId="59956E51" w14:textId="77777777" w:rsidR="000C753C" w:rsidRPr="00F860C2" w:rsidRDefault="000C753C" w:rsidP="00594CCD">
            <w:pPr>
              <w:spacing w:after="0" w:line="360" w:lineRule="auto"/>
              <w:rPr>
                <w:b/>
                <w:bCs/>
                <w:color w:val="FFFFFF" w:themeColor="background1"/>
              </w:rPr>
            </w:pPr>
            <w:r w:rsidRPr="00F860C2">
              <w:rPr>
                <w:b/>
                <w:bCs/>
                <w:color w:val="FFFFFF" w:themeColor="background1"/>
              </w:rPr>
              <w:t>When</w:t>
            </w:r>
          </w:p>
        </w:tc>
        <w:tc>
          <w:tcPr>
            <w:tcW w:w="6618" w:type="dxa"/>
            <w:tcBorders>
              <w:left w:val="single" w:sz="4" w:space="0" w:color="FFFFFF" w:themeColor="background1"/>
              <w:right w:val="single" w:sz="4" w:space="0" w:color="auto"/>
            </w:tcBorders>
          </w:tcPr>
          <w:p w14:paraId="54B5F2AA" w14:textId="77777777" w:rsidR="000C753C" w:rsidRDefault="000C753C" w:rsidP="00594CCD">
            <w:pPr>
              <w:spacing w:after="0" w:line="360" w:lineRule="auto"/>
              <w:rPr>
                <w:i/>
                <w:iCs/>
              </w:rPr>
            </w:pPr>
            <w:r>
              <w:rPr>
                <w:i/>
                <w:iCs/>
              </w:rPr>
              <w:t>Hours of operation.</w:t>
            </w:r>
          </w:p>
        </w:tc>
      </w:tr>
      <w:tr w:rsidR="000C753C" w14:paraId="00ED08A8" w14:textId="77777777" w:rsidTr="00555BB0">
        <w:trPr>
          <w:trHeight w:val="1062"/>
        </w:trPr>
        <w:tc>
          <w:tcPr>
            <w:tcW w:w="2552" w:type="dxa"/>
            <w:tcBorders>
              <w:top w:val="single" w:sz="6" w:space="0" w:color="FFFFFF" w:themeColor="background1"/>
              <w:right w:val="single" w:sz="4" w:space="0" w:color="FFFFFF" w:themeColor="background1"/>
            </w:tcBorders>
            <w:shd w:val="clear" w:color="auto" w:fill="1F2A59" w:themeFill="text2"/>
          </w:tcPr>
          <w:p w14:paraId="0ED27224" w14:textId="77777777" w:rsidR="000C753C" w:rsidRPr="00F860C2" w:rsidRDefault="000C753C" w:rsidP="00594CCD">
            <w:pPr>
              <w:spacing w:after="0" w:line="360" w:lineRule="auto"/>
              <w:rPr>
                <w:b/>
                <w:bCs/>
                <w:color w:val="FFFFFF" w:themeColor="background1"/>
              </w:rPr>
            </w:pPr>
            <w:r>
              <w:rPr>
                <w:b/>
                <w:bCs/>
                <w:color w:val="FFFFFF" w:themeColor="background1"/>
              </w:rPr>
              <w:t xml:space="preserve">Established partnership agreement or memorandum of understanding (MOU) </w:t>
            </w:r>
          </w:p>
        </w:tc>
        <w:tc>
          <w:tcPr>
            <w:tcW w:w="6618" w:type="dxa"/>
            <w:tcBorders>
              <w:left w:val="single" w:sz="4" w:space="0" w:color="FFFFFF" w:themeColor="background1"/>
              <w:right w:val="single" w:sz="4" w:space="0" w:color="auto"/>
            </w:tcBorders>
          </w:tcPr>
          <w:p w14:paraId="3A719A4F" w14:textId="77777777" w:rsidR="000C753C" w:rsidRPr="00E0739A" w:rsidRDefault="000C753C" w:rsidP="00594CCD">
            <w:pPr>
              <w:spacing w:after="0" w:line="360" w:lineRule="auto"/>
              <w:ind w:left="270" w:hanging="270"/>
            </w:pPr>
            <w:r>
              <w:t>There is a formal connection with [</w:t>
            </w:r>
            <w:r>
              <w:rPr>
                <w:i/>
                <w:iCs/>
              </w:rPr>
              <w:t>Your agency name</w:t>
            </w:r>
            <w:r>
              <w:t>]:</w:t>
            </w:r>
          </w:p>
          <w:p w14:paraId="33398A43" w14:textId="477DFBF6" w:rsidR="000C753C" w:rsidRPr="00A654DA" w:rsidRDefault="000C753C" w:rsidP="00CC43E3">
            <w:pPr>
              <w:pStyle w:val="ListParagraph"/>
              <w:numPr>
                <w:ilvl w:val="0"/>
                <w:numId w:val="30"/>
              </w:numPr>
              <w:spacing w:after="0" w:line="360" w:lineRule="auto"/>
              <w:ind w:left="397"/>
              <w:rPr>
                <w:i/>
                <w:iCs/>
              </w:rPr>
            </w:pPr>
            <w:r>
              <w:t>Yes</w:t>
            </w:r>
          </w:p>
          <w:p w14:paraId="417A03B5" w14:textId="77777777" w:rsidR="000C753C" w:rsidRPr="00A654DA" w:rsidRDefault="000C753C" w:rsidP="00CC43E3">
            <w:pPr>
              <w:pStyle w:val="ListParagraph"/>
              <w:numPr>
                <w:ilvl w:val="0"/>
                <w:numId w:val="30"/>
              </w:numPr>
              <w:spacing w:after="0" w:line="360" w:lineRule="auto"/>
              <w:ind w:left="397"/>
              <w:rPr>
                <w:i/>
                <w:iCs/>
              </w:rPr>
            </w:pPr>
            <w:r>
              <w:t>No</w:t>
            </w:r>
          </w:p>
        </w:tc>
      </w:tr>
    </w:tbl>
    <w:p w14:paraId="090C9FA8" w14:textId="2620905F" w:rsidR="00705C74" w:rsidRPr="004C2047" w:rsidRDefault="00705C74" w:rsidP="00A47002"/>
    <w:sectPr w:rsidR="00705C74" w:rsidRPr="004C2047" w:rsidSect="0056244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2091" w:right="1440" w:bottom="1440" w:left="1620" w:header="288" w:footer="28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7F48E1" w14:textId="77777777" w:rsidR="00435CED" w:rsidRDefault="00435CED" w:rsidP="000F2979">
      <w:r>
        <w:separator/>
      </w:r>
    </w:p>
  </w:endnote>
  <w:endnote w:type="continuationSeparator" w:id="0">
    <w:p w14:paraId="157A8226" w14:textId="77777777" w:rsidR="00435CED" w:rsidRDefault="00435CED" w:rsidP="000F2979">
      <w:r>
        <w:continuationSeparator/>
      </w:r>
    </w:p>
  </w:endnote>
  <w:endnote w:type="continuationNotice" w:id="1">
    <w:p w14:paraId="7B1645FF" w14:textId="77777777" w:rsidR="00435CED" w:rsidRDefault="00435CE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ennale">
    <w:altName w:val="Calibri"/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Biennale SemiBold">
    <w:altName w:val="Calibri"/>
    <w:panose1 w:val="000007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45FBF0" w14:textId="77777777" w:rsidR="00F235CD" w:rsidRDefault="00F235CD">
    <w:pPr>
      <w:pStyle w:val="Footer"/>
    </w:pPr>
  </w:p>
  <w:p w14:paraId="23DF1D1A" w14:textId="77777777" w:rsidR="00391010" w:rsidRDefault="00391010"/>
  <w:p w14:paraId="416C2C1D" w14:textId="77777777" w:rsidR="00391010" w:rsidRDefault="00391010"/>
  <w:p w14:paraId="6DE51AD1" w14:textId="77777777" w:rsidR="00391010" w:rsidRDefault="00391010"/>
  <w:p w14:paraId="0942AC4E" w14:textId="77777777" w:rsidR="00391010" w:rsidRDefault="00391010"/>
  <w:p w14:paraId="5DD8E0DC" w14:textId="77777777" w:rsidR="00391010" w:rsidRDefault="00391010"/>
  <w:p w14:paraId="64373E6C" w14:textId="77777777" w:rsidR="00391010" w:rsidRDefault="00391010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E07D81" w14:textId="77777777" w:rsidR="003F5B84" w:rsidRDefault="00562445">
    <w:pPr>
      <w:pStyle w:val="Foot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8246" behindDoc="0" locked="0" layoutInCell="1" allowOverlap="1" wp14:anchorId="4A4C13C9" wp14:editId="639FDA2A">
              <wp:simplePos x="0" y="0"/>
              <wp:positionH relativeFrom="column">
                <wp:posOffset>5710482</wp:posOffset>
              </wp:positionH>
              <wp:positionV relativeFrom="paragraph">
                <wp:posOffset>517525</wp:posOffset>
              </wp:positionV>
              <wp:extent cx="258344" cy="181039"/>
              <wp:effectExtent l="0" t="0" r="8890" b="9525"/>
              <wp:wrapNone/>
              <wp:docPr id="364" name="Rectangle 36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8344" cy="181039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 xmlns:a="http://schemas.openxmlformats.org/drawingml/2006/main">
          <w:pict>
            <v:rect id="Rectangle 364" style="position:absolute;margin-left:449.65pt;margin-top:40.75pt;width:20.35pt;height:14.2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3c68b2 [3204]" stroked="f" strokeweight="1pt" w14:anchorId="01B11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V2F6ZgIAACoFAAAOAAAAZHJzL2Uyb0RvYy54bWysVFFP2zAQfp+0/2D5fSQpZYOKFFUgpkkI&#10;0GDi2Tg2ieT4vLPbtPv1O9tpimDaw7Q8OLbv7rvz5+98frHtDdso9B3YmldHJWfKSmg6+1LzH4/X&#10;n04580HYRhiwquY75fnF8uOH88Et1AxaMI1CRiDWLwZX8zYEtygKL1vVC38ETlkyasBeBFriS9Gg&#10;GAi9N8WsLD8XA2DjEKTynnavspEvE77WSoY7rb0KzNScagtpxDQ+x7FYnovFCwrXdnIsQ/xDFb3o&#10;LCWdoK5EEGyN3TuovpMIHnQ4ktAXoHUnVToDnaYq35zmoRVOpbMQOd5NNPn/BytvNw/uHomGwfmF&#10;p2k8xVZjH/9UH9smsnYTWWobmKTN2cnp8XzOmSRTdVqVx2eRzOIQ7NCHrwp6Fic1R7qLRJHY3PiQ&#10;XfcuMZexcbRw3RmTrXGnOJSVZmFnVPb+rjTrmlhIQk2KUZcG2UbQXQsplQ1VNrWiUXn7pKRvrHOK&#10;SFUbS4ARWVP+CXsEiGp8j52rHP1jqEqCm4LLvxWWg6eIlBlsmIL7zgL+CcDQqcbM2X9PUqYmsvQM&#10;ze4eGUKWu3fyuqM7uBE+3AskfVMnUM+GOxq0gaHmMM44awF//Wk/+pPsyMrZQP1Sc/9zLVBxZr5Z&#10;EuRZNZ/HBkuL+cmXGS3wteX5tcWu+0uga6rodXAyTaN/MPupRuifqLVXMSuZhJWUu+Yy4H5xGXIf&#10;0+Mg1WqV3KipnAg39sHJCB5ZjRp73D4JdKMQAyn4Fva9JRZv9Jh9Y6SF1TqA7pJYD7yOfFNDJuGM&#10;j0fs+Nfr5HV44pa/AQAA//8DAFBLAwQUAAYACAAAACEAYe7VAuAAAAAKAQAADwAAAGRycy9kb3du&#10;cmV2LnhtbEyPzU7DMBCE70i8g7VI3KgTwk8T4lRVpV4QQmqgB25uvMSBeB3Fbhp4epYT3Ga0n2Zn&#10;ytXsejHhGDpPCtJFAgKp8aajVsHry/ZqCSJETUb3nlDBFwZYVednpS6MP9EOpzq2gkMoFFqBjXEo&#10;pAyNRafDwg9IfHv3o9OR7dhKM+oTh7teXifJnXS6I/5g9YAbi81nfXQKHj/us9pO6+k7e8a99fun&#10;t+0mKHV5Ma8fQESc4x8Mv/W5OlTc6eCPZILoFSzzPGOURXoLgoH8JuFxByZTFrIq5f8J1Q8AAAD/&#10;/wMAUEsBAi0AFAAGAAgAAAAhALaDOJL+AAAA4QEAABMAAAAAAAAAAAAAAAAAAAAAAFtDb250ZW50&#10;X1R5cGVzXS54bWxQSwECLQAUAAYACAAAACEAOP0h/9YAAACUAQAACwAAAAAAAAAAAAAAAAAvAQAA&#10;X3JlbHMvLnJlbHNQSwECLQAUAAYACAAAACEAN1dhemYCAAAqBQAADgAAAAAAAAAAAAAAAAAuAgAA&#10;ZHJzL2Uyb0RvYy54bWxQSwECLQAUAAYACAAAACEAYe7VAuAAAAAKAQAADwAAAAAAAAAAAAAAAADA&#10;BAAAZHJzL2Rvd25yZXYueG1sUEsFBgAAAAAEAAQA8wAAAM0FAAAAAA==&#10;"/>
          </w:pict>
        </mc:Fallback>
      </mc:AlternateContent>
    </w:r>
    <w:sdt>
      <w:sdtPr>
        <w:id w:val="-939523986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3F5B84">
          <w:fldChar w:fldCharType="begin"/>
        </w:r>
        <w:r w:rsidR="003F5B84">
          <w:instrText xml:space="preserve"> PAGE   \* MERGEFORMAT </w:instrText>
        </w:r>
        <w:r w:rsidR="003F5B84">
          <w:fldChar w:fldCharType="separate"/>
        </w:r>
        <w:r w:rsidR="003F5B84">
          <w:rPr>
            <w:noProof/>
          </w:rPr>
          <w:t>2</w:t>
        </w:r>
        <w:r w:rsidR="003F5B84">
          <w:rPr>
            <w:noProof/>
          </w:rPr>
          <w:fldChar w:fldCharType="end"/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EFA9B" w14:textId="01161AC0" w:rsidR="00883AC2" w:rsidRPr="00751356" w:rsidRDefault="00967151" w:rsidP="00402F59">
    <w:pPr>
      <w:pStyle w:val="Footer"/>
      <w:tabs>
        <w:tab w:val="clear" w:pos="4680"/>
        <w:tab w:val="clear" w:pos="9360"/>
        <w:tab w:val="left" w:pos="1686"/>
        <w:tab w:val="left" w:pos="2978"/>
      </w:tabs>
      <w:rPr>
        <w:sz w:val="16"/>
        <w:szCs w:val="16"/>
      </w:rPr>
    </w:pPr>
    <w:r>
      <w:rPr>
        <w:noProof/>
      </w:rPr>
      <w:drawing>
        <wp:anchor distT="0" distB="0" distL="114300" distR="114300" simplePos="0" relativeHeight="251661318" behindDoc="0" locked="0" layoutInCell="1" allowOverlap="1" wp14:anchorId="480CDA71" wp14:editId="3D12B894">
          <wp:simplePos x="0" y="0"/>
          <wp:positionH relativeFrom="column">
            <wp:posOffset>3986530</wp:posOffset>
          </wp:positionH>
          <wp:positionV relativeFrom="paragraph">
            <wp:posOffset>305965</wp:posOffset>
          </wp:positionV>
          <wp:extent cx="141605" cy="102235"/>
          <wp:effectExtent l="0" t="0" r="0" b="0"/>
          <wp:wrapSquare wrapText="bothSides"/>
          <wp:docPr id="794809616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4809616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1605" cy="102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51356">
      <w:rPr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58244" behindDoc="0" locked="0" layoutInCell="1" allowOverlap="1" wp14:anchorId="05EFE6CA" wp14:editId="2A66A2F9">
              <wp:simplePos x="0" y="0"/>
              <wp:positionH relativeFrom="column">
                <wp:posOffset>3900170</wp:posOffset>
              </wp:positionH>
              <wp:positionV relativeFrom="paragraph">
                <wp:posOffset>227135</wp:posOffset>
              </wp:positionV>
              <wp:extent cx="1409700" cy="424180"/>
              <wp:effectExtent l="0" t="0" r="19050" b="13970"/>
              <wp:wrapTopAndBottom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09700" cy="4241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20398D9" w14:textId="0307E0D5" w:rsidR="00751356" w:rsidRPr="00967151" w:rsidRDefault="00877D66" w:rsidP="00967151">
                          <w:pPr>
                            <w:spacing w:line="300" w:lineRule="auto"/>
                            <w:ind w:left="270"/>
                            <w:rPr>
                              <w:sz w:val="16"/>
                              <w:szCs w:val="16"/>
                            </w:rPr>
                          </w:pPr>
                          <w:r w:rsidRPr="00967151">
                            <w:rPr>
                              <w:noProof/>
                              <w:sz w:val="16"/>
                              <w:szCs w:val="16"/>
                            </w:rPr>
                            <w:t xml:space="preserve"> </w:t>
                          </w:r>
                          <w:r w:rsidR="003D3E30" w:rsidRPr="00967151">
                            <w:rPr>
                              <w:sz w:val="16"/>
                              <w:szCs w:val="16"/>
                              <w:lang w:val="fr-CA"/>
                            </w:rPr>
                            <w:t xml:space="preserve">— </w:t>
                          </w:r>
                          <w:r w:rsidRPr="00967151">
                            <w:rPr>
                              <w:noProof/>
                              <w:sz w:val="16"/>
                              <w:szCs w:val="16"/>
                            </w:rPr>
                            <w:t>info@cymha.ca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5EFE6C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307.1pt;margin-top:17.9pt;width:111pt;height:33.4pt;z-index:2516582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swHFQIAAB4EAAAOAAAAZHJzL2Uyb0RvYy54bWysU9tu2zAMfR+wfxD0vtgJnLUx4hRdugwD&#10;ugvQ7QNkWbaFSaImKbGzrx8lp2mWvQ3zgyCa1CF5eLi+G7UiB+G8BFPR+SynRBgOjTRdRb9/2725&#10;pcQHZhqmwIiKHoWnd5vXr9aDLcUCelCNcARBjC8HW9E+BFtmmee90MzPwAqDzhacZgFN12WNYwOi&#10;a5Ut8vxtNoBrrAMuvMe/D5OTbhJ+2woevrStF4GoimJtIZ0unXU8s82alZ1jtpf8VAb7hyo0kwaT&#10;nqEeWGBk7+RfUFpyBx7aMOOgM2hbyUXqAbuZ51fdPPXMitQLkuPtmSb//2D558OT/epIGN/BiANM&#10;TXj7CPyHJwa2PTOduHcOhl6wBhPPI2XZYH15ehqp9qWPIPXwCRocMtsHSEBj63RkBfskiI4DOJ5J&#10;F2MgPKYs8tVNji6OvmJRzG/TVDJWPr+2zocPAjSJl4o6HGpCZ4dHH2I1rHwOick8KNnspFLJcF29&#10;VY4cGApgl77UwFWYMmSo6Gq5WE4E/AERtSjOIHU3UXCFoGVAISupK3qbx2+SVmTtvWmSzAKTarpj&#10;xcqcaIzMTRyGsR4xMNJZQ3NEQh1MgsUFw0sP7hclA4q1ov7nnjlBifpocCireVFEdSejWN4s0HCX&#10;nvrSwwxHqIoGSqbrNqSNiHwZuMfhtTLx+lLJqVYUYaL7tDBR5Zd2inpZ681vAAAA//8DAFBLAwQU&#10;AAYACAAAACEAeHRj1t8AAAAKAQAADwAAAGRycy9kb3ducmV2LnhtbEyPwU7DMAyG70i8Q2QkbixZ&#10;N6qtNJ0QiN0QWkEbx7QxbUXjVE22FZ4ec4Kj7U+/vz/fTK4XJxxD50nDfKZAINXedtRoeHt9ulmB&#10;CNGQNb0n1PCFATbF5UVuMuvPtMNTGRvBIRQyo6GNccikDHWLzoSZH5D49uFHZyKPYyPtaM4c7nqZ&#10;KJVKZzriD60Z8KHF+rM8Og2hVun+ZVnuD5Xc4vfa2sf37bPW11fT/R2IiFP8g+FXn9WhYKfKH8kG&#10;0WtI58uEUQ2LW67AwGqR8qJiUiUpyCKX/ysUPwAAAP//AwBQSwECLQAUAAYACAAAACEAtoM4kv4A&#10;AADhAQAAEwAAAAAAAAAAAAAAAAAAAAAAW0NvbnRlbnRfVHlwZXNdLnhtbFBLAQItABQABgAIAAAA&#10;IQA4/SH/1gAAAJQBAAALAAAAAAAAAAAAAAAAAC8BAABfcmVscy8ucmVsc1BLAQItABQABgAIAAAA&#10;IQCofswHFQIAAB4EAAAOAAAAAAAAAAAAAAAAAC4CAABkcnMvZTJvRG9jLnhtbFBLAQItABQABgAI&#10;AAAAIQB4dGPW3wAAAAoBAAAPAAAAAAAAAAAAAAAAAG8EAABkcnMvZG93bnJldi54bWxQSwUGAAAA&#10;AAQABADzAAAAewUAAAAA&#10;" strokecolor="white [3212]">
              <v:textbox>
                <w:txbxContent>
                  <w:p w14:paraId="120398D9" w14:textId="0307E0D5" w:rsidR="00751356" w:rsidRPr="00967151" w:rsidRDefault="00877D66" w:rsidP="00967151">
                    <w:pPr>
                      <w:spacing w:line="300" w:lineRule="auto"/>
                      <w:ind w:left="270"/>
                      <w:rPr>
                        <w:sz w:val="16"/>
                        <w:szCs w:val="16"/>
                      </w:rPr>
                    </w:pPr>
                    <w:r w:rsidRPr="00967151">
                      <w:rPr>
                        <w:noProof/>
                        <w:sz w:val="16"/>
                        <w:szCs w:val="16"/>
                      </w:rPr>
                      <w:t xml:space="preserve"> </w:t>
                    </w:r>
                    <w:r w:rsidR="003D3E30" w:rsidRPr="00967151">
                      <w:rPr>
                        <w:sz w:val="16"/>
                        <w:szCs w:val="16"/>
                        <w:lang w:val="fr-CA"/>
                      </w:rPr>
                      <w:t xml:space="preserve">— </w:t>
                    </w:r>
                    <w:r w:rsidRPr="00967151">
                      <w:rPr>
                        <w:noProof/>
                        <w:sz w:val="16"/>
                        <w:szCs w:val="16"/>
                      </w:rPr>
                      <w:t>info@cymha.ca</w:t>
                    </w:r>
                  </w:p>
                </w:txbxContent>
              </v:textbox>
              <w10:wrap type="topAndBottom"/>
            </v:shape>
          </w:pict>
        </mc:Fallback>
      </mc:AlternateContent>
    </w:r>
    <w:r w:rsidRPr="00236383">
      <w:rPr>
        <w:noProof/>
        <w:sz w:val="16"/>
        <w:szCs w:val="16"/>
      </w:rPr>
      <w:drawing>
        <wp:anchor distT="0" distB="0" distL="114300" distR="114300" simplePos="0" relativeHeight="251659270" behindDoc="0" locked="0" layoutInCell="1" allowOverlap="1" wp14:anchorId="3EBD5D09" wp14:editId="67A426DD">
          <wp:simplePos x="0" y="0"/>
          <wp:positionH relativeFrom="column">
            <wp:posOffset>5280660</wp:posOffset>
          </wp:positionH>
          <wp:positionV relativeFrom="paragraph">
            <wp:posOffset>259960</wp:posOffset>
          </wp:positionV>
          <wp:extent cx="110490" cy="110490"/>
          <wp:effectExtent l="0" t="0" r="3810" b="3810"/>
          <wp:wrapNone/>
          <wp:docPr id="1947912102" name="Graphic 4">
            <a:extLst xmlns:a="http://schemas.openxmlformats.org/drawingml/2006/main">
              <a:ext uri="{FF2B5EF4-FFF2-40B4-BE49-F238E27FC236}">
                <a16:creationId xmlns:a16="http://schemas.microsoft.com/office/drawing/2014/main" id="{37FA0A0E-437D-7AB3-6D32-BA8AC324FA5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phic 4">
                    <a:extLst>
                      <a:ext uri="{FF2B5EF4-FFF2-40B4-BE49-F238E27FC236}">
                        <a16:creationId xmlns:a16="http://schemas.microsoft.com/office/drawing/2014/main" id="{37FA0A0E-437D-7AB3-6D32-BA8AC324FA5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90" cy="110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51356">
      <w:rPr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58243" behindDoc="1" locked="0" layoutInCell="1" allowOverlap="1" wp14:anchorId="1A4C8EF8" wp14:editId="2C85D851">
              <wp:simplePos x="0" y="0"/>
              <wp:positionH relativeFrom="column">
                <wp:posOffset>3865880</wp:posOffset>
              </wp:positionH>
              <wp:positionV relativeFrom="paragraph">
                <wp:posOffset>15240</wp:posOffset>
              </wp:positionV>
              <wp:extent cx="2395220" cy="212090"/>
              <wp:effectExtent l="0" t="0" r="24130" b="16510"/>
              <wp:wrapNone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95220" cy="2120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6FB722D" w14:textId="77777777" w:rsidR="00751356" w:rsidRPr="00751356" w:rsidRDefault="00751356" w:rsidP="00751356">
                          <w:pPr>
                            <w:spacing w:line="300" w:lineRule="auto"/>
                            <w:jc w:val="right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>695 Industrial Avenue, Ottawa, Ontario K1G 0Z1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A4C8EF8" id="_x0000_s1027" type="#_x0000_t202" style="position:absolute;margin-left:304.4pt;margin-top:1.2pt;width:188.6pt;height:16.7pt;z-index:-251658237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g2RGQIAACUEAAAOAAAAZHJzL2Uyb0RvYy54bWysk99u2yAUxu8n7R0Q94sdN9kaK6Tq0mWa&#10;1P2Ruj0AxthGwxwGJHb39D3gNM2yu2m+QOADH+f8zsf6Zuw1OUjnFRhG57OcEmkE1Mq0jP74vntz&#10;TYkP3NRcg5GMPkpPbzavX60HW8oCOtC1dARFjC8Hy2gXgi2zzItO9tzPwEqDwQZczwMuXZvVjg+o&#10;3uusyPO32QCutg6E9B7/3k1Bukn6TSNF+No0XgaiGcXcQhpdGqs4Zps1L1vHbafEMQ3+D1n0XBm8&#10;9CR1xwMne6f+kuqVcOChCTMBfQZNo4RMNWA18/yimoeOW5lqQTjenjD5/ycrvhwe7DdHwvgeRmxg&#10;KsLbexA/PTGw7bhp5a1zMHSS13jxPCLLBuvL49GI2pc+ilTDZ6ixyXwfIAmNjesjFayToDo24PEE&#10;XY6BCPxZXK2WRYEhgbFiXuSr1JWMl8+nrfPho4SexAmjDpua1Pnh3oeYDS+ft8TLPGhV75TWaeHa&#10;aqsdOXA0wC59qYCLbdqQgVFMZDkB+EMielGeRKp2QnCh0KuARtaqZ/Q6j99krUjtg6mTzQJXeppj&#10;xtocMUZyE8MwViNRNaNX8WykWkH9iFwdTL7Fd4aTDtxvSgb0LKP+1547SYn+ZLA3q/liEU2eFovl&#10;u0jVnUeq8wg3AqUYDZRM021IDyNiM3CLPWxUwvuSyTFl9GKifnw30ezn67Tr5XVvngAAAP//AwBQ&#10;SwMEFAAGAAgAAAAhAAIo9pveAAAACAEAAA8AAABkcnMvZG93bnJldi54bWxMj8FOwzAQRO9I/IO1&#10;SNyoQylRGrKpEIjeECKgwtGJlyQiXkex2wa+nuUEx9GMZt4Um9kN6kBT6D0jXC4SUMSNtz23CK8v&#10;DxcZqBANWzN4JoQvCrApT08Kk1t/5Gc6VLFVUsIhNwhdjGOudWg6ciYs/Egs3oefnIkip1bbyRyl&#10;3A16mSSpdqZnWejMSHcdNZ/V3iGEJkl3T6tq91brLX2vrb1/3z4inp/NtzegIs3xLwy/+IIOpTDV&#10;fs82qAEhTTJBjwjLFSjx11kq32qEq+sMdFno/wfKHwAAAP//AwBQSwECLQAUAAYACAAAACEAtoM4&#10;kv4AAADhAQAAEwAAAAAAAAAAAAAAAAAAAAAAW0NvbnRlbnRfVHlwZXNdLnhtbFBLAQItABQABgAI&#10;AAAAIQA4/SH/1gAAAJQBAAALAAAAAAAAAAAAAAAAAC8BAABfcmVscy8ucmVsc1BLAQItABQABgAI&#10;AAAAIQDn7g2RGQIAACUEAAAOAAAAAAAAAAAAAAAAAC4CAABkcnMvZTJvRG9jLnhtbFBLAQItABQA&#10;BgAIAAAAIQACKPab3gAAAAgBAAAPAAAAAAAAAAAAAAAAAHMEAABkcnMvZG93bnJldi54bWxQSwUG&#10;AAAAAAQABADzAAAAfgUAAAAA&#10;" strokecolor="white [3212]">
              <v:textbox>
                <w:txbxContent>
                  <w:p w14:paraId="56FB722D" w14:textId="77777777" w:rsidR="00751356" w:rsidRPr="00751356" w:rsidRDefault="00751356" w:rsidP="00751356">
                    <w:pPr>
                      <w:spacing w:line="300" w:lineRule="auto"/>
                      <w:jc w:val="right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>695 Industrial Avenue, Ottawa, Ontario K1G 0Z1</w:t>
                    </w:r>
                  </w:p>
                </w:txbxContent>
              </v:textbox>
            </v:shape>
          </w:pict>
        </mc:Fallback>
      </mc:AlternateContent>
    </w:r>
    <w:r w:rsidRPr="00751356">
      <w:rPr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58245" behindDoc="0" locked="0" layoutInCell="1" allowOverlap="1" wp14:anchorId="06DCAB7E" wp14:editId="3CE6708F">
              <wp:simplePos x="0" y="0"/>
              <wp:positionH relativeFrom="column">
                <wp:posOffset>5347970</wp:posOffset>
              </wp:positionH>
              <wp:positionV relativeFrom="paragraph">
                <wp:posOffset>205740</wp:posOffset>
              </wp:positionV>
              <wp:extent cx="941070" cy="393700"/>
              <wp:effectExtent l="0" t="0" r="11430" b="25400"/>
              <wp:wrapNone/>
              <wp:docPr id="1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41070" cy="3937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2669E0A" w14:textId="286FF5C4" w:rsidR="0031390D" w:rsidRPr="002A7E29" w:rsidRDefault="0031390D" w:rsidP="00646E1B">
                          <w:pPr>
                            <w:spacing w:line="348" w:lineRule="auto"/>
                            <w:rPr>
                              <w:sz w:val="16"/>
                              <w:szCs w:val="16"/>
                              <w:lang w:val="fr-CA"/>
                            </w:rPr>
                          </w:pPr>
                          <w:r w:rsidRPr="002A7E29">
                            <w:rPr>
                              <w:sz w:val="16"/>
                              <w:szCs w:val="16"/>
                              <w:lang w:val="fr-CA"/>
                            </w:rPr>
                            <w:t>— cymha.ca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6DCAB7E" id="_x0000_s1028" type="#_x0000_t202" style="position:absolute;margin-left:421.1pt;margin-top:16.2pt;width:74.1pt;height:31pt;z-index:251658245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JTIGAIAACQEAAAOAAAAZHJzL2Uyb0RvYy54bWysU9uO2yAQfa/Uf0C8N3aySbOx4qy22aaq&#10;tL1I234ABmyjYoYCiZ1+fQeczabpW1UeEMPA4cyZw/pu6DQ5SOcVmJJOJzkl0nAQyjQl/f5t9+aW&#10;Eh+YEUyDkSU9Sk/vNq9frXtbyBm0oIV0BEGML3pb0jYEW2SZ563smJ+AlQaTNbiOBQxdkwnHekTv&#10;dDbL87dZD05YB1x6j7sPY5JuEn5dSx6+1LWXgeiSIreQZpfmKs7ZZs2KxjHbKn6iwf6BRceUwUfP&#10;UA8sMLJ36i+oTnEHHuow4dBlUNeKy1QDVjPNr6p5apmVqRYUx9uzTP7/wfLPhyf71ZEwvIMBG5iK&#10;8PYR+A9PDGxbZhp57xz0rWQCH55GybLe+uJ0NUrtCx9Bqv4TCGwy2wdIQEPtuqgK1kkQHRtwPIsu&#10;h0A4bq7m03yJGY6pm9XNMk9NyVjxfNk6Hz5I6EhclNRhTxM4Ozz6EMmw4vlIfMuDVmKntE6Ba6qt&#10;duTAsP+7NBL/q2PakB6ZLGaLsf4/IKIV5RmkakYFrhA6FdDHWnUlvc3jGJ0VRXtvRHJZYEqPa2Ss&#10;zUnFKNwoYRiqgShR0lm8G0WtQBxRVgejbfGb4aIF94uSHi1bUv9zz5ykRH802JrVdD6PHk/BfLGc&#10;YeAuM9VlhhmOUCUNlIzLbUj/Ispm4B5bWKsk7wuTE2W0YlL99G2i1y/jdOrlc29+AwAA//8DAFBL&#10;AwQUAAYACAAAACEAwhMMQd4AAAAJAQAADwAAAGRycy9kb3ducmV2LnhtbEyPwU7DMAyG70i8Q2Qk&#10;biylRNPaNZ0QiN0QoqCxY9qYtqJxqibbCk+POY3bb/nT78/FZnaDOOIUek8abhcJCKTG255aDe9v&#10;TzcrECEasmbwhBq+McCmvLwoTG79iV7xWMVWcAmF3GjoYhxzKUPToTNh4Uck3n36yZnI49RKO5kT&#10;l7tBpkmylM70xBc6M+JDh81XdXAaQpMsdy+q2n3Ucos/mbWP++2z1tdX8/0aRMQ5nmH402d1KNmp&#10;9geyQQwaVipNGdVwlyoQDGRZwqHmoBTIspD/Pyh/AQAA//8DAFBLAQItABQABgAIAAAAIQC2gziS&#10;/gAAAOEBAAATAAAAAAAAAAAAAAAAAAAAAABbQ29udGVudF9UeXBlc10ueG1sUEsBAi0AFAAGAAgA&#10;AAAhADj9If/WAAAAlAEAAAsAAAAAAAAAAAAAAAAALwEAAF9yZWxzLy5yZWxzUEsBAi0AFAAGAAgA&#10;AAAhANfslMgYAgAAJAQAAA4AAAAAAAAAAAAAAAAALgIAAGRycy9lMm9Eb2MueG1sUEsBAi0AFAAG&#10;AAgAAAAhAMITDEHeAAAACQEAAA8AAAAAAAAAAAAAAAAAcgQAAGRycy9kb3ducmV2LnhtbFBLBQYA&#10;AAAABAAEAPMAAAB9BQAAAAA=&#10;" strokecolor="white [3212]">
              <v:textbox>
                <w:txbxContent>
                  <w:p w14:paraId="02669E0A" w14:textId="286FF5C4" w:rsidR="0031390D" w:rsidRPr="002A7E29" w:rsidRDefault="0031390D" w:rsidP="00646E1B">
                    <w:pPr>
                      <w:spacing w:line="348" w:lineRule="auto"/>
                      <w:rPr>
                        <w:sz w:val="16"/>
                        <w:szCs w:val="16"/>
                        <w:lang w:val="fr-CA"/>
                      </w:rPr>
                    </w:pPr>
                    <w:r w:rsidRPr="002A7E29">
                      <w:rPr>
                        <w:sz w:val="16"/>
                        <w:szCs w:val="16"/>
                        <w:lang w:val="fr-CA"/>
                      </w:rPr>
                      <w:t>— cymha.ca</w:t>
                    </w:r>
                  </w:p>
                </w:txbxContent>
              </v:textbox>
            </v:shape>
          </w:pict>
        </mc:Fallback>
      </mc:AlternateContent>
    </w:r>
    <w:r w:rsidRPr="00751356">
      <w:rPr>
        <w:noProof/>
        <w:sz w:val="16"/>
        <w:szCs w:val="16"/>
      </w:rPr>
      <mc:AlternateContent>
        <mc:Choice Requires="wps">
          <w:drawing>
            <wp:anchor distT="45720" distB="45720" distL="114300" distR="114300" simplePos="0" relativeHeight="251658242" behindDoc="1" locked="0" layoutInCell="1" allowOverlap="1" wp14:anchorId="3D7B184C" wp14:editId="0DF24663">
              <wp:simplePos x="0" y="0"/>
              <wp:positionH relativeFrom="column">
                <wp:posOffset>-648335</wp:posOffset>
              </wp:positionH>
              <wp:positionV relativeFrom="paragraph">
                <wp:posOffset>-16479</wp:posOffset>
              </wp:positionV>
              <wp:extent cx="4271645" cy="743131"/>
              <wp:effectExtent l="0" t="0" r="14605" b="1905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271645" cy="743131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327D6A6" w14:textId="77777777" w:rsidR="002924C8" w:rsidRDefault="002924C8" w:rsidP="00756859">
                          <w:pPr>
                            <w:spacing w:after="120" w:line="240" w:lineRule="auto"/>
                            <w:rPr>
                              <w:sz w:val="16"/>
                              <w:szCs w:val="16"/>
                            </w:rPr>
                          </w:pPr>
                          <w:r w:rsidRPr="002924C8">
                            <w:rPr>
                              <w:sz w:val="16"/>
                              <w:szCs w:val="16"/>
                            </w:rPr>
                            <w:t>Knowledge Institute on Child and Youth Mental Health and Addictions</w:t>
                          </w:r>
                        </w:p>
                        <w:p w14:paraId="26E41A73" w14:textId="69BF8395" w:rsidR="002924C8" w:rsidRPr="002924C8" w:rsidRDefault="002924C8" w:rsidP="002924C8">
                          <w:pPr>
                            <w:spacing w:line="300" w:lineRule="auto"/>
                            <w:rPr>
                              <w:sz w:val="16"/>
                              <w:szCs w:val="16"/>
                            </w:rPr>
                          </w:pPr>
                          <w:r w:rsidRPr="002924C8">
                            <w:rPr>
                              <w:sz w:val="16"/>
                              <w:szCs w:val="16"/>
                            </w:rPr>
                            <w:t xml:space="preserve">This project is funded by the Province of Ontario. The views expressed herein </w:t>
                          </w:r>
                          <w:r w:rsidRPr="002924C8">
                            <w:rPr>
                              <w:sz w:val="16"/>
                              <w:szCs w:val="16"/>
                            </w:rPr>
                            <w:br/>
                            <w:t xml:space="preserve">are those of the Knowledge Institute and do not necessarily reflect those of the </w:t>
                          </w:r>
                          <w:proofErr w:type="gramStart"/>
                          <w:r w:rsidRPr="002924C8">
                            <w:rPr>
                              <w:sz w:val="16"/>
                              <w:szCs w:val="16"/>
                            </w:rPr>
                            <w:t>Province</w:t>
                          </w:r>
                          <w:proofErr w:type="gramEnd"/>
                          <w:r w:rsidRPr="002924C8">
                            <w:rPr>
                              <w:sz w:val="16"/>
                              <w:szCs w:val="16"/>
                            </w:rPr>
                            <w:t>.</w:t>
                          </w:r>
                        </w:p>
                        <w:p w14:paraId="68419171" w14:textId="40D98FCC" w:rsidR="00751356" w:rsidRPr="00081A5A" w:rsidRDefault="00751356" w:rsidP="00751356">
                          <w:pPr>
                            <w:spacing w:line="300" w:lineRule="auto"/>
                            <w:rPr>
                              <w:sz w:val="16"/>
                              <w:szCs w:val="16"/>
                              <w:lang w:val="en-CA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D7B184C" id="_x0000_s1029" type="#_x0000_t202" style="position:absolute;margin-left:-51.05pt;margin-top:-1.3pt;width:336.35pt;height:58.5pt;z-index:-25165823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1a7GQIAACUEAAAOAAAAZHJzL2Uyb0RvYy54bWysU9tu2zAMfR+wfxD0vjhOnaY14hRdugwD&#10;ugvQ7QNkWbaFyaImKbGzrx8lO2navQ3TgyCK0iF5eLi+GzpFDsI6Cbqg6WxOidAcKqmbgv74vnt3&#10;Q4nzTFdMgRYFPQpH7zZv36x7k4sFtKAqYQmCaJf3pqCt9yZPEsdb0TE3AyM0OmuwHfNo2iapLOsR&#10;vVPJYj6/TnqwlbHAhXN4+zA66Sbi17Xg/mtdO+GJKijm5uNu416GPdmsWd5YZlrJpzTYP2TRMakx&#10;6BnqgXlG9lb+BdVJbsFB7WccugTqWnIRa8Bq0vmrap5aZkSsBclx5kyT+3+w/MvhyXyzxA/vYcAG&#10;xiKceQT+0xEN25bpRtxbC30rWIWB00BZ0huXT18D1S53AaTsP0OFTWZ7DxFoqG0XWME6CaJjA45n&#10;0sXgCcfLbLFKr7MlJRx9q+wqvRpDsPz021jnPwroSDgU1GJTIzo7PDofsmH56UkI5kDJaieVioZt&#10;yq2y5MBQALu4YgGvnilN+oLeLhfLkYAXEEGL4gxSNqf8XgTqpEchK9kV9GYe1iitwNoHXUWZeSbV&#10;eMaMlZ5oDMyNHPqhHIisJo4DqyVUR+TVwqhbnDM8tGB/U9KjZgvqfu2ZFZSoTxp7c5tmWRB5NLLl&#10;aoGGvfSUlx6mOUIV1FMyHrc+DkagTcM99rCWkd7nTKaUUYuR9Wlugtgv7fjqebo3fwAAAP//AwBQ&#10;SwMEFAAGAAgAAAAhADR09c7eAAAACwEAAA8AAABkcnMvZG93bnJldi54bWxMj8FOhDAQhu8mvkMz&#10;Jt52WwiiImVjNO7NGNGsHgsdgUinhHZ30ad3POntn8yXf74pN4sbxQHnMHjSkKwVCKTW24E6Da8v&#10;D6srECEasmb0hBq+MMCmOj0pTWH9kZ7xUMdOcAmFwmjoY5wKKUPbozNh7Sck3n342ZnI49xJO5sj&#10;l7tRpkrl0pmB+EJvJrzrsf2s905DaFW+e8rq3Vsjt/h9be39+/ZR6/Oz5fYGRMQl/sHwq8/qULFT&#10;4/dkgxg1rBKVJsxySnMQTFxcKg4No0mWgaxK+f+H6gcAAP//AwBQSwECLQAUAAYACAAAACEAtoM4&#10;kv4AAADhAQAAEwAAAAAAAAAAAAAAAAAAAAAAW0NvbnRlbnRfVHlwZXNdLnhtbFBLAQItABQABgAI&#10;AAAAIQA4/SH/1gAAAJQBAAALAAAAAAAAAAAAAAAAAC8BAABfcmVscy8ucmVsc1BLAQItABQABgAI&#10;AAAAIQClO1a7GQIAACUEAAAOAAAAAAAAAAAAAAAAAC4CAABkcnMvZTJvRG9jLnhtbFBLAQItABQA&#10;BgAIAAAAIQA0dPXO3gAAAAsBAAAPAAAAAAAAAAAAAAAAAHMEAABkcnMvZG93bnJldi54bWxQSwUG&#10;AAAAAAQABADzAAAAfgUAAAAA&#10;" strokecolor="white [3212]">
              <v:textbox>
                <w:txbxContent>
                  <w:p w14:paraId="7327D6A6" w14:textId="77777777" w:rsidR="002924C8" w:rsidRDefault="002924C8" w:rsidP="00756859">
                    <w:pPr>
                      <w:spacing w:after="120" w:line="240" w:lineRule="auto"/>
                      <w:rPr>
                        <w:sz w:val="16"/>
                        <w:szCs w:val="16"/>
                      </w:rPr>
                    </w:pPr>
                    <w:r w:rsidRPr="002924C8">
                      <w:rPr>
                        <w:sz w:val="16"/>
                        <w:szCs w:val="16"/>
                      </w:rPr>
                      <w:t>Knowledge Institute on Child and Youth Mental Health and Addictions</w:t>
                    </w:r>
                  </w:p>
                  <w:p w14:paraId="26E41A73" w14:textId="69BF8395" w:rsidR="002924C8" w:rsidRPr="002924C8" w:rsidRDefault="002924C8" w:rsidP="002924C8">
                    <w:pPr>
                      <w:spacing w:line="300" w:lineRule="auto"/>
                      <w:rPr>
                        <w:sz w:val="16"/>
                        <w:szCs w:val="16"/>
                      </w:rPr>
                    </w:pPr>
                    <w:r w:rsidRPr="002924C8">
                      <w:rPr>
                        <w:sz w:val="16"/>
                        <w:szCs w:val="16"/>
                      </w:rPr>
                      <w:t xml:space="preserve">This project is funded by the Province of Ontario. The views expressed herein </w:t>
                    </w:r>
                    <w:r w:rsidRPr="002924C8">
                      <w:rPr>
                        <w:sz w:val="16"/>
                        <w:szCs w:val="16"/>
                      </w:rPr>
                      <w:br/>
                      <w:t xml:space="preserve">are those of the Knowledge Institute and do not necessarily reflect those of the </w:t>
                    </w:r>
                    <w:proofErr w:type="gramStart"/>
                    <w:r w:rsidRPr="002924C8">
                      <w:rPr>
                        <w:sz w:val="16"/>
                        <w:szCs w:val="16"/>
                      </w:rPr>
                      <w:t>Province</w:t>
                    </w:r>
                    <w:proofErr w:type="gramEnd"/>
                    <w:r w:rsidRPr="002924C8">
                      <w:rPr>
                        <w:sz w:val="16"/>
                        <w:szCs w:val="16"/>
                      </w:rPr>
                      <w:t>.</w:t>
                    </w:r>
                  </w:p>
                  <w:p w14:paraId="68419171" w14:textId="40D98FCC" w:rsidR="00751356" w:rsidRPr="00081A5A" w:rsidRDefault="00751356" w:rsidP="00751356">
                    <w:pPr>
                      <w:spacing w:line="300" w:lineRule="auto"/>
                      <w:rPr>
                        <w:sz w:val="16"/>
                        <w:szCs w:val="16"/>
                        <w:lang w:val="en-CA"/>
                      </w:rPr>
                    </w:pPr>
                  </w:p>
                </w:txbxContent>
              </v:textbox>
            </v:shape>
          </w:pict>
        </mc:Fallback>
      </mc:AlternateContent>
    </w:r>
    <w:r w:rsidR="00F235CD">
      <w:rPr>
        <w:sz w:val="16"/>
        <w:szCs w:val="16"/>
      </w:rPr>
      <w:tab/>
    </w:r>
    <w:r w:rsidR="00402F59">
      <w:rPr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708F0C" w14:textId="77777777" w:rsidR="00435CED" w:rsidRDefault="00435CED" w:rsidP="000F2979">
      <w:r>
        <w:separator/>
      </w:r>
    </w:p>
  </w:footnote>
  <w:footnote w:type="continuationSeparator" w:id="0">
    <w:p w14:paraId="36CD58E9" w14:textId="77777777" w:rsidR="00435CED" w:rsidRDefault="00435CED" w:rsidP="000F2979">
      <w:r>
        <w:continuationSeparator/>
      </w:r>
    </w:p>
  </w:footnote>
  <w:footnote w:type="continuationNotice" w:id="1">
    <w:p w14:paraId="582BDC1A" w14:textId="77777777" w:rsidR="00435CED" w:rsidRDefault="00435CE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B84278" w14:textId="77777777" w:rsidR="00F235CD" w:rsidRDefault="00F235CD">
    <w:pPr>
      <w:pStyle w:val="Header"/>
    </w:pPr>
  </w:p>
  <w:p w14:paraId="4BDABFFF" w14:textId="77777777" w:rsidR="00391010" w:rsidRDefault="00391010"/>
  <w:p w14:paraId="220481A4" w14:textId="77777777" w:rsidR="00391010" w:rsidRDefault="00391010"/>
  <w:p w14:paraId="21EE288D" w14:textId="77777777" w:rsidR="00391010" w:rsidRDefault="00391010"/>
  <w:p w14:paraId="489676FF" w14:textId="77777777" w:rsidR="00391010" w:rsidRDefault="00391010"/>
  <w:p w14:paraId="4F60034E" w14:textId="77777777" w:rsidR="00391010" w:rsidRDefault="00391010"/>
  <w:p w14:paraId="316BAC0A" w14:textId="77777777" w:rsidR="00391010" w:rsidRDefault="0039101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94C5A" w14:textId="77777777" w:rsidR="00391010" w:rsidRDefault="00560AFD">
    <w:r>
      <w:rPr>
        <w:noProof/>
      </w:rPr>
      <w:drawing>
        <wp:anchor distT="0" distB="0" distL="114300" distR="114300" simplePos="0" relativeHeight="251658240" behindDoc="1" locked="1" layoutInCell="1" allowOverlap="1" wp14:anchorId="65791CB0" wp14:editId="724E8B8A">
          <wp:simplePos x="0" y="0"/>
          <wp:positionH relativeFrom="page">
            <wp:posOffset>6724015</wp:posOffset>
          </wp:positionH>
          <wp:positionV relativeFrom="paragraph">
            <wp:posOffset>8890</wp:posOffset>
          </wp:positionV>
          <wp:extent cx="577850" cy="577850"/>
          <wp:effectExtent l="0" t="0" r="6350" b="6350"/>
          <wp:wrapNone/>
          <wp:docPr id="4" name="Graphic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phic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7850" cy="577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79142" w14:textId="77777777" w:rsidR="00883AC2" w:rsidRDefault="00883AC2">
    <w:pPr>
      <w:pStyle w:val="Header"/>
    </w:pPr>
    <w:r>
      <w:rPr>
        <w:noProof/>
      </w:rPr>
      <w:drawing>
        <wp:anchor distT="0" distB="0" distL="114300" distR="114300" simplePos="0" relativeHeight="251658241" behindDoc="1" locked="1" layoutInCell="1" allowOverlap="1" wp14:anchorId="0681566D" wp14:editId="2ADD4CEB">
          <wp:simplePos x="0" y="0"/>
          <wp:positionH relativeFrom="page">
            <wp:posOffset>462280</wp:posOffset>
          </wp:positionH>
          <wp:positionV relativeFrom="paragraph">
            <wp:posOffset>244475</wp:posOffset>
          </wp:positionV>
          <wp:extent cx="2440940" cy="457200"/>
          <wp:effectExtent l="0" t="0" r="0" b="0"/>
          <wp:wrapNone/>
          <wp:docPr id="1" name="Graphic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Graphic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40940" cy="457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mc:AlternateContent>
      <mc:Choice Requires="v">
        <w:pict>
          <v:shapetype w14:anchorId="77D65F8C"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Graphic 6" o:spid="_x0000_i1025" type="#_x0000_t75" style="width:6.75pt;height:4.5pt;visibility:visible">
            <v:imagedata r:id="rId1" o:title="" cropbottom="-3048f" cropright="-489f"/>
          </v:shape>
        </w:pict>
      </mc:Choice>
      <mc:Fallback>
        <w:drawing>
          <wp:inline distT="0" distB="0" distL="0" distR="0" wp14:anchorId="631C5C27" wp14:editId="631C5C28">
            <wp:extent cx="85725" cy="57150"/>
            <wp:effectExtent l="0" t="0" r="9525" b="0"/>
            <wp:docPr id="549121142" name="Graphic 6">
              <a:extLst xmlns:a="http://schemas.openxmlformats.org/drawingml/2006/main">
                <a:ext uri="{FF2B5EF4-FFF2-40B4-BE49-F238E27FC236}">
                  <a16:creationId xmlns:a16="http://schemas.microsoft.com/office/drawing/2014/main" id="{04B31F09-74A6-384C-2CDF-F224AA7C578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Graphic 6">
                      <a:extLst>
                        <a:ext uri="{FF2B5EF4-FFF2-40B4-BE49-F238E27FC236}">
                          <a16:creationId xmlns:a16="http://schemas.microsoft.com/office/drawing/2014/main" id="{04B31F09-74A6-384C-2CDF-F224AA7C578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2">
                      <a:extLst>
                        <a:ext uri="{96DAC541-7B7A-43D3-8B79-37D633B846F1}">
                          <asvg:svgBlip xmlns:asvg="http://schemas.microsoft.com/office/drawing/2016/SVG/main" r:embed="rId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5725" cy="57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mc:Fallback>
    </mc:AlternateContent>
  </w:numPicBullet>
  <w:abstractNum w:abstractNumId="0" w15:restartNumberingAfterBreak="0">
    <w:nsid w:val="FFFFFF7C"/>
    <w:multiLevelType w:val="singleLevel"/>
    <w:tmpl w:val="95BCD3F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BF2A3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1CB8235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206CA4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E4AC79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F8CE27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B2AD6F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636161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C100D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0403D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1F0686"/>
    <w:multiLevelType w:val="hybridMultilevel"/>
    <w:tmpl w:val="F0D6D7DE"/>
    <w:lvl w:ilvl="0" w:tplc="10090001">
      <w:start w:val="1"/>
      <w:numFmt w:val="bullet"/>
      <w:lvlText w:val=""/>
      <w:lvlJc w:val="left"/>
      <w:pPr>
        <w:ind w:left="900" w:hanging="180"/>
      </w:pPr>
      <w:rPr>
        <w:rFonts w:ascii="Symbol" w:hAnsi="Symbol" w:hint="default"/>
        <w:color w:val="3C68B2" w:themeColor="accent1"/>
        <w:sz w:val="20"/>
      </w:rPr>
    </w:lvl>
    <w:lvl w:ilvl="1" w:tplc="FFFFFFFF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4E16DD3"/>
    <w:multiLevelType w:val="hybridMultilevel"/>
    <w:tmpl w:val="09BA70F2"/>
    <w:lvl w:ilvl="0" w:tplc="7A06BB04">
      <w:start w:val="1"/>
      <w:numFmt w:val="decimal"/>
      <w:lvlText w:val="%1."/>
      <w:lvlJc w:val="left"/>
      <w:pPr>
        <w:ind w:left="360" w:hanging="216"/>
      </w:pPr>
      <w:rPr>
        <w:rFonts w:hint="default"/>
        <w:color w:val="3C68B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52B743B"/>
    <w:multiLevelType w:val="hybridMultilevel"/>
    <w:tmpl w:val="83E204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0E1A2C80"/>
    <w:multiLevelType w:val="hybridMultilevel"/>
    <w:tmpl w:val="AE207E2C"/>
    <w:lvl w:ilvl="0" w:tplc="F7AC3B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C68B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F8F04D6"/>
    <w:multiLevelType w:val="hybridMultilevel"/>
    <w:tmpl w:val="861C629A"/>
    <w:lvl w:ilvl="0" w:tplc="20D85ADE">
      <w:start w:val="1"/>
      <w:numFmt w:val="bullet"/>
      <w:lvlText w:val="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AEB6E69"/>
    <w:multiLevelType w:val="hybridMultilevel"/>
    <w:tmpl w:val="E14A6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7D2868"/>
    <w:multiLevelType w:val="hybridMultilevel"/>
    <w:tmpl w:val="74648D74"/>
    <w:lvl w:ilvl="0" w:tplc="2218445C">
      <w:start w:val="1"/>
      <w:numFmt w:val="decimal"/>
      <w:pStyle w:val="ListNumber"/>
      <w:lvlText w:val="%1."/>
      <w:lvlJc w:val="left"/>
      <w:pPr>
        <w:ind w:left="450" w:hanging="180"/>
      </w:pPr>
      <w:rPr>
        <w:rFonts w:hint="default"/>
        <w:color w:val="3C68B2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AF5490"/>
    <w:multiLevelType w:val="hybridMultilevel"/>
    <w:tmpl w:val="28A8327C"/>
    <w:lvl w:ilvl="0" w:tplc="1272ED90">
      <w:start w:val="1"/>
      <w:numFmt w:val="bullet"/>
      <w:pStyle w:val="ListParagraph"/>
      <w:lvlText w:val=""/>
      <w:lvlJc w:val="left"/>
      <w:pPr>
        <w:ind w:left="450" w:hanging="180"/>
      </w:pPr>
      <w:rPr>
        <w:rFonts w:ascii="Symbol" w:hAnsi="Symbol" w:hint="default"/>
        <w:color w:val="3C68B2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B703C5"/>
    <w:multiLevelType w:val="hybridMultilevel"/>
    <w:tmpl w:val="58EEF69C"/>
    <w:lvl w:ilvl="0" w:tplc="66EE443E">
      <w:start w:val="1"/>
      <w:numFmt w:val="bullet"/>
      <w:lvlText w:val=""/>
      <w:lvlJc w:val="left"/>
      <w:pPr>
        <w:ind w:left="450" w:hanging="180"/>
      </w:pPr>
      <w:rPr>
        <w:rFonts w:ascii="Symbol" w:hAnsi="Symbol" w:hint="default"/>
        <w:color w:val="3C68B2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6107F8"/>
    <w:multiLevelType w:val="hybridMultilevel"/>
    <w:tmpl w:val="EED879EE"/>
    <w:lvl w:ilvl="0" w:tplc="20D85AD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2D3866"/>
    <w:multiLevelType w:val="hybridMultilevel"/>
    <w:tmpl w:val="B114BCFC"/>
    <w:lvl w:ilvl="0" w:tplc="9690BD4C">
      <w:start w:val="1"/>
      <w:numFmt w:val="decimal"/>
      <w:lvlText w:val="%1."/>
      <w:lvlJc w:val="left"/>
      <w:pPr>
        <w:ind w:left="720" w:hanging="360"/>
      </w:pPr>
      <w:rPr>
        <w:rFonts w:hint="default"/>
        <w:color w:val="3C68B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47C1CEE"/>
    <w:multiLevelType w:val="multilevel"/>
    <w:tmpl w:val="AE207E2C"/>
    <w:styleLink w:val="CurrentList3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C68B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55E7AA0"/>
    <w:multiLevelType w:val="hybridMultilevel"/>
    <w:tmpl w:val="27DA43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CEF33EB"/>
    <w:multiLevelType w:val="hybridMultilevel"/>
    <w:tmpl w:val="45F653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BD32EA"/>
    <w:multiLevelType w:val="hybridMultilevel"/>
    <w:tmpl w:val="D3866046"/>
    <w:lvl w:ilvl="0" w:tplc="F7AC3B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3C68B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7D53B6"/>
    <w:multiLevelType w:val="hybridMultilevel"/>
    <w:tmpl w:val="8520B0B4"/>
    <w:lvl w:ilvl="0" w:tplc="69E4A7CC">
      <w:start w:val="1"/>
      <w:numFmt w:val="bullet"/>
      <w:lvlText w:val=""/>
      <w:lvlPicBulletId w:val="0"/>
      <w:lvlJc w:val="left"/>
      <w:pPr>
        <w:tabs>
          <w:tab w:val="num" w:pos="630"/>
        </w:tabs>
        <w:ind w:left="630" w:hanging="360"/>
      </w:pPr>
      <w:rPr>
        <w:rFonts w:ascii="Symbol" w:hAnsi="Symbol" w:hint="default"/>
      </w:rPr>
    </w:lvl>
    <w:lvl w:ilvl="1" w:tplc="D8AA928E" w:tentative="1">
      <w:start w:val="1"/>
      <w:numFmt w:val="bullet"/>
      <w:lvlText w:val=""/>
      <w:lvlJc w:val="left"/>
      <w:pPr>
        <w:tabs>
          <w:tab w:val="num" w:pos="1350"/>
        </w:tabs>
        <w:ind w:left="1350" w:hanging="360"/>
      </w:pPr>
      <w:rPr>
        <w:rFonts w:ascii="Symbol" w:hAnsi="Symbol" w:hint="default"/>
      </w:rPr>
    </w:lvl>
    <w:lvl w:ilvl="2" w:tplc="EC5E75F8" w:tentative="1">
      <w:start w:val="1"/>
      <w:numFmt w:val="bullet"/>
      <w:lvlText w:val=""/>
      <w:lvlJc w:val="left"/>
      <w:pPr>
        <w:tabs>
          <w:tab w:val="num" w:pos="2070"/>
        </w:tabs>
        <w:ind w:left="2070" w:hanging="360"/>
      </w:pPr>
      <w:rPr>
        <w:rFonts w:ascii="Symbol" w:hAnsi="Symbol" w:hint="default"/>
      </w:rPr>
    </w:lvl>
    <w:lvl w:ilvl="3" w:tplc="1A32529A" w:tentative="1">
      <w:start w:val="1"/>
      <w:numFmt w:val="bullet"/>
      <w:lvlText w:val=""/>
      <w:lvlJc w:val="left"/>
      <w:pPr>
        <w:tabs>
          <w:tab w:val="num" w:pos="2790"/>
        </w:tabs>
        <w:ind w:left="2790" w:hanging="360"/>
      </w:pPr>
      <w:rPr>
        <w:rFonts w:ascii="Symbol" w:hAnsi="Symbol" w:hint="default"/>
      </w:rPr>
    </w:lvl>
    <w:lvl w:ilvl="4" w:tplc="4DDC6D20" w:tentative="1">
      <w:start w:val="1"/>
      <w:numFmt w:val="bullet"/>
      <w:lvlText w:val=""/>
      <w:lvlJc w:val="left"/>
      <w:pPr>
        <w:tabs>
          <w:tab w:val="num" w:pos="3510"/>
        </w:tabs>
        <w:ind w:left="3510" w:hanging="360"/>
      </w:pPr>
      <w:rPr>
        <w:rFonts w:ascii="Symbol" w:hAnsi="Symbol" w:hint="default"/>
      </w:rPr>
    </w:lvl>
    <w:lvl w:ilvl="5" w:tplc="07B4C854" w:tentative="1">
      <w:start w:val="1"/>
      <w:numFmt w:val="bullet"/>
      <w:lvlText w:val=""/>
      <w:lvlJc w:val="left"/>
      <w:pPr>
        <w:tabs>
          <w:tab w:val="num" w:pos="4230"/>
        </w:tabs>
        <w:ind w:left="4230" w:hanging="360"/>
      </w:pPr>
      <w:rPr>
        <w:rFonts w:ascii="Symbol" w:hAnsi="Symbol" w:hint="default"/>
      </w:rPr>
    </w:lvl>
    <w:lvl w:ilvl="6" w:tplc="B91C0D3A" w:tentative="1">
      <w:start w:val="1"/>
      <w:numFmt w:val="bullet"/>
      <w:lvlText w:val=""/>
      <w:lvlJc w:val="left"/>
      <w:pPr>
        <w:tabs>
          <w:tab w:val="num" w:pos="4950"/>
        </w:tabs>
        <w:ind w:left="4950" w:hanging="360"/>
      </w:pPr>
      <w:rPr>
        <w:rFonts w:ascii="Symbol" w:hAnsi="Symbol" w:hint="default"/>
      </w:rPr>
    </w:lvl>
    <w:lvl w:ilvl="7" w:tplc="C9DC8296" w:tentative="1">
      <w:start w:val="1"/>
      <w:numFmt w:val="bullet"/>
      <w:lvlText w:val=""/>
      <w:lvlJc w:val="left"/>
      <w:pPr>
        <w:tabs>
          <w:tab w:val="num" w:pos="5670"/>
        </w:tabs>
        <w:ind w:left="5670" w:hanging="360"/>
      </w:pPr>
      <w:rPr>
        <w:rFonts w:ascii="Symbol" w:hAnsi="Symbol" w:hint="default"/>
      </w:rPr>
    </w:lvl>
    <w:lvl w:ilvl="8" w:tplc="308E4432" w:tentative="1">
      <w:start w:val="1"/>
      <w:numFmt w:val="bullet"/>
      <w:lvlText w:val=""/>
      <w:lvlJc w:val="left"/>
      <w:pPr>
        <w:tabs>
          <w:tab w:val="num" w:pos="6390"/>
        </w:tabs>
        <w:ind w:left="6390" w:hanging="360"/>
      </w:pPr>
      <w:rPr>
        <w:rFonts w:ascii="Symbol" w:hAnsi="Symbol" w:hint="default"/>
      </w:rPr>
    </w:lvl>
  </w:abstractNum>
  <w:abstractNum w:abstractNumId="26" w15:restartNumberingAfterBreak="0">
    <w:nsid w:val="685562D5"/>
    <w:multiLevelType w:val="multilevel"/>
    <w:tmpl w:val="D5DCD994"/>
    <w:styleLink w:val="CurrentList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CD1D57"/>
    <w:multiLevelType w:val="hybridMultilevel"/>
    <w:tmpl w:val="97E0E498"/>
    <w:lvl w:ilvl="0" w:tplc="547C83FE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2568920A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2AC88C0C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544C823C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BD9CAE1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5" w:tplc="D8C6D2C2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6" w:tplc="008EBDA0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3FE8FAB6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8" w:tplc="9B2679B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</w:abstractNum>
  <w:abstractNum w:abstractNumId="28" w15:restartNumberingAfterBreak="0">
    <w:nsid w:val="72BD1C40"/>
    <w:multiLevelType w:val="multilevel"/>
    <w:tmpl w:val="27DA43B2"/>
    <w:styleLink w:val="CurrentList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E979E3"/>
    <w:multiLevelType w:val="hybridMultilevel"/>
    <w:tmpl w:val="000C0966"/>
    <w:lvl w:ilvl="0" w:tplc="F7CA848A">
      <w:start w:val="1"/>
      <w:numFmt w:val="bullet"/>
      <w:pStyle w:val="ListBullet"/>
      <w:lvlText w:val=""/>
      <w:lvlJc w:val="left"/>
      <w:pPr>
        <w:ind w:left="360" w:hanging="216"/>
      </w:pPr>
      <w:rPr>
        <w:rFonts w:ascii="Symbol" w:hAnsi="Symbol" w:hint="default"/>
        <w:color w:val="3C68B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91A1E58"/>
    <w:multiLevelType w:val="hybridMultilevel"/>
    <w:tmpl w:val="97203EF6"/>
    <w:lvl w:ilvl="0" w:tplc="C038ACFC">
      <w:start w:val="1"/>
      <w:numFmt w:val="bullet"/>
      <w:lvlText w:val=""/>
      <w:lvlJc w:val="left"/>
      <w:pPr>
        <w:ind w:left="450" w:hanging="180"/>
      </w:pPr>
      <w:rPr>
        <w:rFonts w:ascii="Symbol" w:hAnsi="Symbol" w:hint="default"/>
        <w:color w:val="3C68B2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634784"/>
    <w:multiLevelType w:val="multilevel"/>
    <w:tmpl w:val="EC9EF6EC"/>
    <w:styleLink w:val="CurrentList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3C68B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732582624">
    <w:abstractNumId w:val="0"/>
  </w:num>
  <w:num w:numId="2" w16cid:durableId="228659731">
    <w:abstractNumId w:val="1"/>
  </w:num>
  <w:num w:numId="3" w16cid:durableId="418258130">
    <w:abstractNumId w:val="2"/>
  </w:num>
  <w:num w:numId="4" w16cid:durableId="487092993">
    <w:abstractNumId w:val="3"/>
  </w:num>
  <w:num w:numId="5" w16cid:durableId="542640205">
    <w:abstractNumId w:val="8"/>
  </w:num>
  <w:num w:numId="6" w16cid:durableId="1267152440">
    <w:abstractNumId w:val="4"/>
  </w:num>
  <w:num w:numId="7" w16cid:durableId="733821021">
    <w:abstractNumId w:val="5"/>
  </w:num>
  <w:num w:numId="8" w16cid:durableId="1189299174">
    <w:abstractNumId w:val="6"/>
  </w:num>
  <w:num w:numId="9" w16cid:durableId="1189686138">
    <w:abstractNumId w:val="7"/>
  </w:num>
  <w:num w:numId="10" w16cid:durableId="1389036851">
    <w:abstractNumId w:val="9"/>
  </w:num>
  <w:num w:numId="11" w16cid:durableId="1460342281">
    <w:abstractNumId w:val="12"/>
  </w:num>
  <w:num w:numId="12" w16cid:durableId="1013341356">
    <w:abstractNumId w:val="22"/>
  </w:num>
  <w:num w:numId="13" w16cid:durableId="816921558">
    <w:abstractNumId w:val="15"/>
  </w:num>
  <w:num w:numId="14" w16cid:durableId="2026786099">
    <w:abstractNumId w:val="20"/>
  </w:num>
  <w:num w:numId="15" w16cid:durableId="21325119">
    <w:abstractNumId w:val="28"/>
  </w:num>
  <w:num w:numId="16" w16cid:durableId="1997948454">
    <w:abstractNumId w:val="24"/>
  </w:num>
  <w:num w:numId="17" w16cid:durableId="2015574229">
    <w:abstractNumId w:val="26"/>
  </w:num>
  <w:num w:numId="18" w16cid:durableId="1340964597">
    <w:abstractNumId w:val="13"/>
  </w:num>
  <w:num w:numId="19" w16cid:durableId="2019498661">
    <w:abstractNumId w:val="11"/>
  </w:num>
  <w:num w:numId="20" w16cid:durableId="1480875697">
    <w:abstractNumId w:val="21"/>
  </w:num>
  <w:num w:numId="21" w16cid:durableId="1922058192">
    <w:abstractNumId w:val="29"/>
  </w:num>
  <w:num w:numId="22" w16cid:durableId="240986418">
    <w:abstractNumId w:val="31"/>
  </w:num>
  <w:num w:numId="23" w16cid:durableId="1581063628">
    <w:abstractNumId w:val="30"/>
  </w:num>
  <w:num w:numId="24" w16cid:durableId="877353519">
    <w:abstractNumId w:val="18"/>
  </w:num>
  <w:num w:numId="25" w16cid:durableId="1325932018">
    <w:abstractNumId w:val="16"/>
  </w:num>
  <w:num w:numId="26" w16cid:durableId="1798529476">
    <w:abstractNumId w:val="17"/>
  </w:num>
  <w:num w:numId="27" w16cid:durableId="750542007">
    <w:abstractNumId w:val="23"/>
  </w:num>
  <w:num w:numId="28" w16cid:durableId="1679622326">
    <w:abstractNumId w:val="10"/>
  </w:num>
  <w:num w:numId="29" w16cid:durableId="787889874">
    <w:abstractNumId w:val="19"/>
  </w:num>
  <w:num w:numId="30" w16cid:durableId="1431900544">
    <w:abstractNumId w:val="14"/>
  </w:num>
  <w:num w:numId="31" w16cid:durableId="1422337406">
    <w:abstractNumId w:val="27"/>
  </w:num>
  <w:num w:numId="32" w16cid:durableId="160098652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050"/>
    <w:rsid w:val="000065C3"/>
    <w:rsid w:val="00037375"/>
    <w:rsid w:val="00040093"/>
    <w:rsid w:val="000411BA"/>
    <w:rsid w:val="000736FF"/>
    <w:rsid w:val="00073A64"/>
    <w:rsid w:val="000757FB"/>
    <w:rsid w:val="00081A5A"/>
    <w:rsid w:val="00093C62"/>
    <w:rsid w:val="00095381"/>
    <w:rsid w:val="00095C82"/>
    <w:rsid w:val="000A3A87"/>
    <w:rsid w:val="000B10CE"/>
    <w:rsid w:val="000B2BE4"/>
    <w:rsid w:val="000B5D77"/>
    <w:rsid w:val="000B6D5A"/>
    <w:rsid w:val="000C2EBE"/>
    <w:rsid w:val="000C3035"/>
    <w:rsid w:val="000C753C"/>
    <w:rsid w:val="000D2570"/>
    <w:rsid w:val="000E270F"/>
    <w:rsid w:val="000E7751"/>
    <w:rsid w:val="000F2979"/>
    <w:rsid w:val="000F367A"/>
    <w:rsid w:val="0011543D"/>
    <w:rsid w:val="001258ED"/>
    <w:rsid w:val="001266FD"/>
    <w:rsid w:val="00134DAE"/>
    <w:rsid w:val="00156875"/>
    <w:rsid w:val="00180563"/>
    <w:rsid w:val="00191994"/>
    <w:rsid w:val="001A3C86"/>
    <w:rsid w:val="001D1504"/>
    <w:rsid w:val="001F36A7"/>
    <w:rsid w:val="00221189"/>
    <w:rsid w:val="00225A48"/>
    <w:rsid w:val="00236383"/>
    <w:rsid w:val="00256DCE"/>
    <w:rsid w:val="00260AFD"/>
    <w:rsid w:val="002629A8"/>
    <w:rsid w:val="002675A7"/>
    <w:rsid w:val="00287DE1"/>
    <w:rsid w:val="002924C8"/>
    <w:rsid w:val="002951D4"/>
    <w:rsid w:val="002A7E29"/>
    <w:rsid w:val="002D13D9"/>
    <w:rsid w:val="002E7576"/>
    <w:rsid w:val="0031390D"/>
    <w:rsid w:val="00314E63"/>
    <w:rsid w:val="0032303E"/>
    <w:rsid w:val="00327752"/>
    <w:rsid w:val="0033100E"/>
    <w:rsid w:val="00340D30"/>
    <w:rsid w:val="0034207D"/>
    <w:rsid w:val="003616E9"/>
    <w:rsid w:val="00367C6E"/>
    <w:rsid w:val="0038318F"/>
    <w:rsid w:val="003834D6"/>
    <w:rsid w:val="00391010"/>
    <w:rsid w:val="003D3E30"/>
    <w:rsid w:val="003D5D1F"/>
    <w:rsid w:val="003D770D"/>
    <w:rsid w:val="003E12F8"/>
    <w:rsid w:val="003E37A5"/>
    <w:rsid w:val="003F530C"/>
    <w:rsid w:val="003F5B84"/>
    <w:rsid w:val="003F7CE3"/>
    <w:rsid w:val="00401A4A"/>
    <w:rsid w:val="00402F59"/>
    <w:rsid w:val="00415089"/>
    <w:rsid w:val="00435CED"/>
    <w:rsid w:val="00437460"/>
    <w:rsid w:val="00447DF6"/>
    <w:rsid w:val="00473172"/>
    <w:rsid w:val="0047529F"/>
    <w:rsid w:val="0047618F"/>
    <w:rsid w:val="00484605"/>
    <w:rsid w:val="00496BB9"/>
    <w:rsid w:val="004A105C"/>
    <w:rsid w:val="004A62CF"/>
    <w:rsid w:val="004C2047"/>
    <w:rsid w:val="004D342C"/>
    <w:rsid w:val="004D6B3F"/>
    <w:rsid w:val="004E19DA"/>
    <w:rsid w:val="004F08B9"/>
    <w:rsid w:val="004F199F"/>
    <w:rsid w:val="004F2047"/>
    <w:rsid w:val="004F3C2E"/>
    <w:rsid w:val="00500217"/>
    <w:rsid w:val="00555BB0"/>
    <w:rsid w:val="00560AFD"/>
    <w:rsid w:val="00562445"/>
    <w:rsid w:val="0058097A"/>
    <w:rsid w:val="00583253"/>
    <w:rsid w:val="00585183"/>
    <w:rsid w:val="00590191"/>
    <w:rsid w:val="00594CCD"/>
    <w:rsid w:val="00597FB3"/>
    <w:rsid w:val="005A74DE"/>
    <w:rsid w:val="005F6DAD"/>
    <w:rsid w:val="006148AD"/>
    <w:rsid w:val="00617466"/>
    <w:rsid w:val="0062584B"/>
    <w:rsid w:val="00643E40"/>
    <w:rsid w:val="00646E1B"/>
    <w:rsid w:val="00673E1A"/>
    <w:rsid w:val="006830B7"/>
    <w:rsid w:val="006A3AEA"/>
    <w:rsid w:val="006B0D68"/>
    <w:rsid w:val="006D7A93"/>
    <w:rsid w:val="00700050"/>
    <w:rsid w:val="00705C74"/>
    <w:rsid w:val="0071338E"/>
    <w:rsid w:val="00751356"/>
    <w:rsid w:val="00756859"/>
    <w:rsid w:val="00765294"/>
    <w:rsid w:val="00767AAA"/>
    <w:rsid w:val="00786941"/>
    <w:rsid w:val="00794981"/>
    <w:rsid w:val="007969F4"/>
    <w:rsid w:val="007C3C93"/>
    <w:rsid w:val="007C7CA0"/>
    <w:rsid w:val="007D538D"/>
    <w:rsid w:val="007D5A6C"/>
    <w:rsid w:val="007E34FB"/>
    <w:rsid w:val="008254E1"/>
    <w:rsid w:val="00825885"/>
    <w:rsid w:val="00846918"/>
    <w:rsid w:val="0085238E"/>
    <w:rsid w:val="00855483"/>
    <w:rsid w:val="00877D66"/>
    <w:rsid w:val="00883AC2"/>
    <w:rsid w:val="00885B0A"/>
    <w:rsid w:val="008B4372"/>
    <w:rsid w:val="008B7412"/>
    <w:rsid w:val="008E31C1"/>
    <w:rsid w:val="00910DC9"/>
    <w:rsid w:val="00914289"/>
    <w:rsid w:val="00967151"/>
    <w:rsid w:val="00971608"/>
    <w:rsid w:val="009822D3"/>
    <w:rsid w:val="009834AE"/>
    <w:rsid w:val="00991764"/>
    <w:rsid w:val="009A5A53"/>
    <w:rsid w:val="009A670E"/>
    <w:rsid w:val="009D06F7"/>
    <w:rsid w:val="009E1388"/>
    <w:rsid w:val="009E7951"/>
    <w:rsid w:val="00A02798"/>
    <w:rsid w:val="00A16AB4"/>
    <w:rsid w:val="00A17616"/>
    <w:rsid w:val="00A23549"/>
    <w:rsid w:val="00A30B73"/>
    <w:rsid w:val="00A33835"/>
    <w:rsid w:val="00A37976"/>
    <w:rsid w:val="00A47002"/>
    <w:rsid w:val="00A55EF9"/>
    <w:rsid w:val="00A629E5"/>
    <w:rsid w:val="00A654DA"/>
    <w:rsid w:val="00A84189"/>
    <w:rsid w:val="00AB37F4"/>
    <w:rsid w:val="00AB6232"/>
    <w:rsid w:val="00AB64A6"/>
    <w:rsid w:val="00AD1AE5"/>
    <w:rsid w:val="00AD2031"/>
    <w:rsid w:val="00AF62C0"/>
    <w:rsid w:val="00AF74A4"/>
    <w:rsid w:val="00B03551"/>
    <w:rsid w:val="00B0544B"/>
    <w:rsid w:val="00B34C19"/>
    <w:rsid w:val="00B370B7"/>
    <w:rsid w:val="00B50D42"/>
    <w:rsid w:val="00B55014"/>
    <w:rsid w:val="00B63111"/>
    <w:rsid w:val="00B729CD"/>
    <w:rsid w:val="00B80F7C"/>
    <w:rsid w:val="00B8173B"/>
    <w:rsid w:val="00BA311F"/>
    <w:rsid w:val="00BB2991"/>
    <w:rsid w:val="00BE0D5A"/>
    <w:rsid w:val="00BF77AF"/>
    <w:rsid w:val="00C058D4"/>
    <w:rsid w:val="00C13A59"/>
    <w:rsid w:val="00C1571F"/>
    <w:rsid w:val="00C36B4C"/>
    <w:rsid w:val="00C515F9"/>
    <w:rsid w:val="00C53F07"/>
    <w:rsid w:val="00C6337A"/>
    <w:rsid w:val="00CB5805"/>
    <w:rsid w:val="00CC43E3"/>
    <w:rsid w:val="00CC62BE"/>
    <w:rsid w:val="00CD23CE"/>
    <w:rsid w:val="00D0262F"/>
    <w:rsid w:val="00D06C47"/>
    <w:rsid w:val="00D158A1"/>
    <w:rsid w:val="00D34D00"/>
    <w:rsid w:val="00D35CDB"/>
    <w:rsid w:val="00D574B3"/>
    <w:rsid w:val="00D61691"/>
    <w:rsid w:val="00D6773A"/>
    <w:rsid w:val="00D73354"/>
    <w:rsid w:val="00D74A4B"/>
    <w:rsid w:val="00D83229"/>
    <w:rsid w:val="00D8662F"/>
    <w:rsid w:val="00DA0E33"/>
    <w:rsid w:val="00DA24A1"/>
    <w:rsid w:val="00DA3E96"/>
    <w:rsid w:val="00DA48BC"/>
    <w:rsid w:val="00DC1D86"/>
    <w:rsid w:val="00DC34E7"/>
    <w:rsid w:val="00DD3CB9"/>
    <w:rsid w:val="00DD3F6A"/>
    <w:rsid w:val="00DD6F98"/>
    <w:rsid w:val="00DE1859"/>
    <w:rsid w:val="00DE6ADD"/>
    <w:rsid w:val="00E0099A"/>
    <w:rsid w:val="00E0739A"/>
    <w:rsid w:val="00E11FAE"/>
    <w:rsid w:val="00E130BF"/>
    <w:rsid w:val="00E445F8"/>
    <w:rsid w:val="00E4583E"/>
    <w:rsid w:val="00E61524"/>
    <w:rsid w:val="00E646FB"/>
    <w:rsid w:val="00E8163E"/>
    <w:rsid w:val="00E9093D"/>
    <w:rsid w:val="00E91DB9"/>
    <w:rsid w:val="00E92832"/>
    <w:rsid w:val="00EB76A4"/>
    <w:rsid w:val="00ED40CE"/>
    <w:rsid w:val="00EE3EC0"/>
    <w:rsid w:val="00F10435"/>
    <w:rsid w:val="00F178F5"/>
    <w:rsid w:val="00F2018C"/>
    <w:rsid w:val="00F21551"/>
    <w:rsid w:val="00F235CD"/>
    <w:rsid w:val="00F44FF1"/>
    <w:rsid w:val="00F617CC"/>
    <w:rsid w:val="00F72723"/>
    <w:rsid w:val="00FA3109"/>
    <w:rsid w:val="00FA68D1"/>
    <w:rsid w:val="00FA7686"/>
    <w:rsid w:val="00FB073C"/>
    <w:rsid w:val="00FB1627"/>
    <w:rsid w:val="00FC1E56"/>
    <w:rsid w:val="00FC39BC"/>
    <w:rsid w:val="00FC70E1"/>
    <w:rsid w:val="00FD0254"/>
    <w:rsid w:val="00FD78A6"/>
    <w:rsid w:val="00FE5C8E"/>
    <w:rsid w:val="00FE6FC1"/>
    <w:rsid w:val="19A6F548"/>
    <w:rsid w:val="28370702"/>
    <w:rsid w:val="3259C83E"/>
    <w:rsid w:val="6C067F93"/>
    <w:rsid w:val="6DE7B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E7B823"/>
  <w15:chartTrackingRefBased/>
  <w15:docId w15:val="{8A91D1E2-2AAB-44B6-AF01-C46ED0BF3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050"/>
    <w:pPr>
      <w:suppressAutoHyphens/>
      <w:autoSpaceDE w:val="0"/>
      <w:autoSpaceDN w:val="0"/>
      <w:adjustRightInd w:val="0"/>
      <w:spacing w:after="360" w:line="360" w:lineRule="atLeast"/>
      <w:textAlignment w:val="center"/>
    </w:pPr>
    <w:rPr>
      <w:rFonts w:ascii="Arial" w:hAnsi="Arial" w:cs="Arial"/>
      <w:color w:val="000000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F2979"/>
    <w:pPr>
      <w:spacing w:after="180" w:line="560" w:lineRule="atLeast"/>
      <w:outlineLvl w:val="0"/>
    </w:pPr>
    <w:rPr>
      <w:b/>
      <w:bCs/>
      <w:spacing w:val="-5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F2979"/>
    <w:pPr>
      <w:spacing w:line="480" w:lineRule="atLeast"/>
      <w:outlineLvl w:val="1"/>
    </w:pPr>
    <w:rPr>
      <w:b/>
      <w:bCs/>
      <w:color w:val="3C68B2"/>
      <w:spacing w:val="-5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F74A4"/>
    <w:pPr>
      <w:spacing w:line="480" w:lineRule="atLeast"/>
      <w:outlineLvl w:val="2"/>
    </w:pPr>
    <w:rPr>
      <w:color w:val="1E4D93"/>
      <w:spacing w:val="-5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16AB4"/>
    <w:pPr>
      <w:spacing w:after="0" w:line="400" w:lineRule="atLeast"/>
      <w:outlineLvl w:val="3"/>
    </w:pPr>
    <w:rPr>
      <w:b/>
      <w:bCs/>
    </w:rPr>
  </w:style>
  <w:style w:type="paragraph" w:styleId="Heading5">
    <w:name w:val="heading 5"/>
    <w:basedOn w:val="Paragraph"/>
    <w:next w:val="Normal"/>
    <w:link w:val="Heading5Char"/>
    <w:uiPriority w:val="9"/>
    <w:unhideWhenUsed/>
    <w:qFormat/>
    <w:rsid w:val="009822D3"/>
    <w:pPr>
      <w:spacing w:after="0"/>
      <w:outlineLvl w:val="4"/>
    </w:pPr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3A6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3A64"/>
  </w:style>
  <w:style w:type="paragraph" w:styleId="Footer">
    <w:name w:val="footer"/>
    <w:basedOn w:val="Normal"/>
    <w:link w:val="FooterChar"/>
    <w:uiPriority w:val="99"/>
    <w:unhideWhenUsed/>
    <w:rsid w:val="00447DF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7DF6"/>
  </w:style>
  <w:style w:type="paragraph" w:customStyle="1" w:styleId="Body">
    <w:name w:val="Body"/>
    <w:basedOn w:val="Normal"/>
    <w:uiPriority w:val="99"/>
    <w:rsid w:val="009822D3"/>
    <w:pPr>
      <w:spacing w:after="180"/>
    </w:pPr>
    <w:rPr>
      <w:rFonts w:ascii="Biennale" w:hAnsi="Biennale" w:cs="Biennale"/>
    </w:rPr>
  </w:style>
  <w:style w:type="numbering" w:customStyle="1" w:styleId="CurrentList1">
    <w:name w:val="Current List1"/>
    <w:uiPriority w:val="99"/>
    <w:rsid w:val="00F178F5"/>
    <w:pPr>
      <w:numPr>
        <w:numId w:val="15"/>
      </w:numPr>
    </w:pPr>
  </w:style>
  <w:style w:type="numbering" w:customStyle="1" w:styleId="CurrentList2">
    <w:name w:val="Current List2"/>
    <w:uiPriority w:val="99"/>
    <w:rsid w:val="00F178F5"/>
    <w:pPr>
      <w:numPr>
        <w:numId w:val="17"/>
      </w:numPr>
    </w:pPr>
  </w:style>
  <w:style w:type="character" w:styleId="Emphasis">
    <w:name w:val="Emphasis"/>
    <w:uiPriority w:val="20"/>
    <w:rsid w:val="00B63111"/>
    <w:rPr>
      <w:b/>
      <w:bCs/>
    </w:rPr>
  </w:style>
  <w:style w:type="paragraph" w:styleId="ListParagraph">
    <w:name w:val="List Paragraph"/>
    <w:basedOn w:val="Normal"/>
    <w:uiPriority w:val="34"/>
    <w:qFormat/>
    <w:rsid w:val="00786941"/>
    <w:pPr>
      <w:numPr>
        <w:numId w:val="26"/>
      </w:numPr>
      <w:suppressAutoHyphens w:val="0"/>
      <w:autoSpaceDE/>
      <w:autoSpaceDN/>
      <w:adjustRightInd/>
      <w:spacing w:after="120" w:line="240" w:lineRule="atLeast"/>
      <w:ind w:left="270" w:hanging="270"/>
      <w:textAlignment w:val="auto"/>
    </w:pPr>
    <w:rPr>
      <w:shd w:val="clear" w:color="auto" w:fill="FFFFFF"/>
    </w:rPr>
  </w:style>
  <w:style w:type="numbering" w:customStyle="1" w:styleId="CurrentList3">
    <w:name w:val="Current List3"/>
    <w:uiPriority w:val="99"/>
    <w:rsid w:val="00B63111"/>
    <w:pPr>
      <w:numPr>
        <w:numId w:val="20"/>
      </w:numPr>
    </w:pPr>
  </w:style>
  <w:style w:type="paragraph" w:customStyle="1" w:styleId="Paragraph">
    <w:name w:val="Paragraph"/>
    <w:basedOn w:val="Body"/>
    <w:uiPriority w:val="99"/>
    <w:rsid w:val="009822D3"/>
    <w:rPr>
      <w:rFonts w:ascii="Biennale SemiBold" w:hAnsi="Biennale SemiBold" w:cs="Biennale SemiBold"/>
      <w:b/>
      <w:bCs/>
    </w:rPr>
  </w:style>
  <w:style w:type="character" w:customStyle="1" w:styleId="SECTION">
    <w:name w:val="SECTION"/>
    <w:uiPriority w:val="99"/>
    <w:rsid w:val="00F178F5"/>
    <w:rPr>
      <w:rFonts w:ascii="Arial" w:hAnsi="Arial" w:cs="Arial"/>
      <w:b/>
      <w:bCs/>
      <w:caps/>
      <w:color w:val="3C68B2"/>
      <w:spacing w:val="13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rsid w:val="00073A64"/>
    <w:pPr>
      <w:spacing w:after="180" w:line="560" w:lineRule="atLeast"/>
    </w:pPr>
    <w:rPr>
      <w:b/>
      <w:bCs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9822D3"/>
    <w:rPr>
      <w:rFonts w:ascii="Arial" w:hAnsi="Arial" w:cs="Arial"/>
      <w:b/>
      <w:bCs/>
      <w:color w:val="000000"/>
      <w:sz w:val="60"/>
      <w:szCs w:val="60"/>
      <w:lang w:val="en-US"/>
    </w:rPr>
  </w:style>
  <w:style w:type="paragraph" w:styleId="Subtitle">
    <w:name w:val="Subtitle"/>
    <w:basedOn w:val="Normal"/>
    <w:next w:val="Normal"/>
    <w:link w:val="SubtitleChar"/>
    <w:uiPriority w:val="11"/>
    <w:rsid w:val="00073A64"/>
    <w:pPr>
      <w:spacing w:line="480" w:lineRule="atLeast"/>
    </w:pPr>
    <w:rPr>
      <w:color w:val="595959" w:themeColor="text1" w:themeTint="A6"/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9822D3"/>
    <w:rPr>
      <w:rFonts w:ascii="Arial" w:hAnsi="Arial" w:cs="Arial"/>
      <w:color w:val="595959" w:themeColor="text1" w:themeTint="A6"/>
      <w:sz w:val="32"/>
      <w:szCs w:val="32"/>
      <w:lang w:val="en-US"/>
    </w:rPr>
  </w:style>
  <w:style w:type="character" w:customStyle="1" w:styleId="Heading1Char">
    <w:name w:val="Heading 1 Char"/>
    <w:basedOn w:val="DefaultParagraphFont"/>
    <w:link w:val="Heading1"/>
    <w:uiPriority w:val="9"/>
    <w:rsid w:val="000F2979"/>
    <w:rPr>
      <w:rFonts w:ascii="Arial" w:hAnsi="Arial" w:cs="Arial"/>
      <w:b/>
      <w:bCs/>
      <w:color w:val="000000"/>
      <w:spacing w:val="-5"/>
      <w:sz w:val="44"/>
      <w:szCs w:val="44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rsid w:val="000F2979"/>
    <w:rPr>
      <w:rFonts w:ascii="Arial" w:hAnsi="Arial" w:cs="Arial"/>
      <w:b/>
      <w:bCs/>
      <w:color w:val="3C68B2"/>
      <w:spacing w:val="-5"/>
      <w:sz w:val="32"/>
      <w:szCs w:val="32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rsid w:val="00AF74A4"/>
    <w:rPr>
      <w:rFonts w:ascii="Arial" w:hAnsi="Arial" w:cs="Arial"/>
      <w:color w:val="1E4D93"/>
      <w:spacing w:val="-5"/>
      <w:sz w:val="28"/>
      <w:szCs w:val="28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rsid w:val="00A16AB4"/>
    <w:rPr>
      <w:rFonts w:ascii="Arial" w:hAnsi="Arial" w:cs="Arial"/>
      <w:b/>
      <w:bCs/>
      <w:color w:val="000000"/>
      <w:sz w:val="20"/>
      <w:szCs w:val="20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rsid w:val="009822D3"/>
    <w:rPr>
      <w:rFonts w:ascii="Arial" w:hAnsi="Arial" w:cs="Arial"/>
      <w:b/>
      <w:bCs/>
      <w:color w:val="000000"/>
      <w:sz w:val="20"/>
      <w:szCs w:val="20"/>
      <w:lang w:val="en-US"/>
    </w:rPr>
  </w:style>
  <w:style w:type="numbering" w:customStyle="1" w:styleId="CurrentList4">
    <w:name w:val="Current List4"/>
    <w:uiPriority w:val="99"/>
    <w:rsid w:val="00B63111"/>
    <w:pPr>
      <w:numPr>
        <w:numId w:val="22"/>
      </w:numPr>
    </w:pPr>
  </w:style>
  <w:style w:type="paragraph" w:styleId="ListNumber">
    <w:name w:val="List Number"/>
    <w:basedOn w:val="ListParagraph"/>
    <w:uiPriority w:val="99"/>
    <w:unhideWhenUsed/>
    <w:qFormat/>
    <w:rsid w:val="003D5D1F"/>
    <w:pPr>
      <w:numPr>
        <w:numId w:val="25"/>
      </w:numPr>
      <w:ind w:left="360" w:hanging="360"/>
    </w:pPr>
  </w:style>
  <w:style w:type="paragraph" w:styleId="ListBullet">
    <w:name w:val="List Bullet"/>
    <w:basedOn w:val="ListParagraph"/>
    <w:uiPriority w:val="99"/>
    <w:unhideWhenUsed/>
    <w:rsid w:val="00B63111"/>
    <w:pPr>
      <w:numPr>
        <w:numId w:val="21"/>
      </w:numPr>
    </w:pPr>
  </w:style>
  <w:style w:type="character" w:styleId="Strong">
    <w:name w:val="Strong"/>
    <w:basedOn w:val="DefaultParagraphFont"/>
    <w:uiPriority w:val="22"/>
    <w:rsid w:val="000F2979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F2979"/>
    <w:pPr>
      <w:suppressAutoHyphens w:val="0"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color w:val="auto"/>
      <w:sz w:val="24"/>
      <w:szCs w:val="24"/>
      <w:lang w:val="en-CA"/>
    </w:rPr>
  </w:style>
  <w:style w:type="character" w:customStyle="1" w:styleId="drop-cap">
    <w:name w:val="drop-cap"/>
    <w:basedOn w:val="DefaultParagraphFont"/>
    <w:rsid w:val="000F2979"/>
  </w:style>
  <w:style w:type="paragraph" w:customStyle="1" w:styleId="deck">
    <w:name w:val="deck"/>
    <w:basedOn w:val="Normal"/>
    <w:rsid w:val="000F2979"/>
    <w:pPr>
      <w:suppressAutoHyphens w:val="0"/>
      <w:autoSpaceDE/>
      <w:autoSpaceDN/>
      <w:adjustRightInd/>
      <w:spacing w:before="100" w:beforeAutospacing="1" w:after="100" w:afterAutospacing="1" w:line="240" w:lineRule="auto"/>
      <w:textAlignment w:val="auto"/>
    </w:pPr>
    <w:rPr>
      <w:rFonts w:ascii="Times New Roman" w:eastAsia="Times New Roman" w:hAnsi="Times New Roman" w:cs="Times New Roman"/>
      <w:color w:val="auto"/>
      <w:sz w:val="24"/>
      <w:szCs w:val="24"/>
      <w:lang w:val="en-CA"/>
    </w:rPr>
  </w:style>
  <w:style w:type="paragraph" w:styleId="NoSpacing">
    <w:name w:val="No Spacing"/>
    <w:uiPriority w:val="1"/>
    <w:qFormat/>
    <w:rsid w:val="000F2979"/>
    <w:pPr>
      <w:suppressAutoHyphens/>
      <w:autoSpaceDE w:val="0"/>
      <w:autoSpaceDN w:val="0"/>
      <w:adjustRightInd w:val="0"/>
      <w:textAlignment w:val="center"/>
    </w:pPr>
    <w:rPr>
      <w:rFonts w:ascii="Arial" w:hAnsi="Arial" w:cs="Arial"/>
      <w:color w:val="000000"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D158A1"/>
    <w:rPr>
      <w:rFonts w:ascii="Arial" w:hAnsi="Arial" w:cs="Arial"/>
      <w:color w:val="000000"/>
      <w:sz w:val="20"/>
      <w:szCs w:val="20"/>
      <w:lang w:val="en-US"/>
    </w:rPr>
  </w:style>
  <w:style w:type="table" w:styleId="TableGrid">
    <w:name w:val="Table Grid"/>
    <w:basedOn w:val="TableNormal"/>
    <w:uiPriority w:val="39"/>
    <w:rsid w:val="00DD3F6A"/>
    <w:rPr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1">
    <w:name w:val="Grid Table 1 Light Accent 1"/>
    <w:basedOn w:val="TableNormal"/>
    <w:uiPriority w:val="46"/>
    <w:rsid w:val="00DD3F6A"/>
    <w:tblPr>
      <w:tblStyleRowBandSize w:val="1"/>
      <w:tblStyleColBandSize w:val="1"/>
      <w:tblBorders>
        <w:top w:val="single" w:sz="4" w:space="0" w:color="ADC1E3" w:themeColor="accent1" w:themeTint="66"/>
        <w:left w:val="single" w:sz="4" w:space="0" w:color="ADC1E3" w:themeColor="accent1" w:themeTint="66"/>
        <w:bottom w:val="single" w:sz="4" w:space="0" w:color="ADC1E3" w:themeColor="accent1" w:themeTint="66"/>
        <w:right w:val="single" w:sz="4" w:space="0" w:color="ADC1E3" w:themeColor="accent1" w:themeTint="66"/>
        <w:insideH w:val="single" w:sz="4" w:space="0" w:color="ADC1E3" w:themeColor="accent1" w:themeTint="66"/>
        <w:insideV w:val="single" w:sz="4" w:space="0" w:color="ADC1E3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4A3D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4A3D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5">
    <w:name w:val="Plain Table 5"/>
    <w:basedOn w:val="TableNormal"/>
    <w:uiPriority w:val="45"/>
    <w:rsid w:val="00885B0A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885B0A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3">
    <w:name w:val="Plain Table 3"/>
    <w:basedOn w:val="TableNormal"/>
    <w:uiPriority w:val="43"/>
    <w:rsid w:val="00885B0A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885B0A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PlainTable1">
    <w:name w:val="Plain Table 1"/>
    <w:basedOn w:val="TableNormal"/>
    <w:uiPriority w:val="41"/>
    <w:rsid w:val="00885B0A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885B0A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7000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00050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rsid w:val="00700050"/>
    <w:rPr>
      <w:rFonts w:ascii="Arial" w:hAnsi="Arial" w:cs="Arial"/>
      <w:color w:val="000000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501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5014"/>
    <w:rPr>
      <w:rFonts w:ascii="Arial" w:hAnsi="Arial" w:cs="Arial"/>
      <w:b/>
      <w:bCs/>
      <w:color w:val="000000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34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3" Type="http://schemas.openxmlformats.org/officeDocument/2006/relationships/image" Target="media/image9.png"/><Relationship Id="rId2" Type="http://schemas.openxmlformats.org/officeDocument/2006/relationships/image" Target="media/image8.svg"/><Relationship Id="rId1" Type="http://schemas.openxmlformats.org/officeDocument/2006/relationships/image" Target="media/image7.png"/><Relationship Id="rId4" Type="http://schemas.openxmlformats.org/officeDocument/2006/relationships/image" Target="media/image10.sv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6.svg"/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sv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matsushita\OneDrive%20-%20CHEO\Documents\Custom%20Office%20Templates\Letterhead%20Vertical-%20Knowledge%20Institute.dotx" TargetMode="External"/></Relationships>
</file>

<file path=word/theme/theme1.xml><?xml version="1.0" encoding="utf-8"?>
<a:theme xmlns:a="http://schemas.openxmlformats.org/drawingml/2006/main" name="Knowledge Institute">
  <a:themeElements>
    <a:clrScheme name="Knowledge Institute">
      <a:dk1>
        <a:srgbClr val="000000"/>
      </a:dk1>
      <a:lt1>
        <a:srgbClr val="FFFFFF"/>
      </a:lt1>
      <a:dk2>
        <a:srgbClr val="1F2A59"/>
      </a:dk2>
      <a:lt2>
        <a:srgbClr val="F1F1F1"/>
      </a:lt2>
      <a:accent1>
        <a:srgbClr val="3C68B2"/>
      </a:accent1>
      <a:accent2>
        <a:srgbClr val="32A949"/>
      </a:accent2>
      <a:accent3>
        <a:srgbClr val="EA184C"/>
      </a:accent3>
      <a:accent4>
        <a:srgbClr val="F16123"/>
      </a:accent4>
      <a:accent5>
        <a:srgbClr val="7B57A4"/>
      </a:accent5>
      <a:accent6>
        <a:srgbClr val="009E95"/>
      </a:accent6>
      <a:hlink>
        <a:srgbClr val="3C68B2"/>
      </a:hlink>
      <a:folHlink>
        <a:srgbClr val="1E4D93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788442b-efe6-444a-b3be-c3715445cc28" xsi:nil="true"/>
    <lcf76f155ced4ddcb4097134ff3c332f xmlns="f6ee6571-6177-4191-b13a-721ebb84dfa5">
      <Terms xmlns="http://schemas.microsoft.com/office/infopath/2007/PartnerControls"/>
    </lcf76f155ced4ddcb4097134ff3c332f>
    <_dlc_DocId xmlns="7788442b-efe6-444a-b3be-c3715445cc28">YVPY45RDREHV-709275869-249851</_dlc_DocId>
    <_dlc_DocIdUrl xmlns="7788442b-efe6-444a-b3be-c3715445cc28">
      <Url>https://mycheo.sharepoint.com/sites/SI_CYMHA_KnowledgeInstitute/_layouts/15/DocIdRedir.aspx?ID=YVPY45RDREHV-709275869-249851</Url>
      <Description>YVPY45RDREHV-709275869-249851</Description>
    </_dlc_DocIdUrl>
    <Surveyuploaded xmlns="f6ee6571-6177-4191-b13a-721ebb84dfa5">false</Surveyuploade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09DD981543664EB84C6F7C922AAD54" ma:contentTypeVersion="17" ma:contentTypeDescription="Create a new document." ma:contentTypeScope="" ma:versionID="fd58a472305f833830aab5ba9f19d312">
  <xsd:schema xmlns:xsd="http://www.w3.org/2001/XMLSchema" xmlns:xs="http://www.w3.org/2001/XMLSchema" xmlns:p="http://schemas.microsoft.com/office/2006/metadata/properties" xmlns:ns2="7788442b-efe6-444a-b3be-c3715445cc28" xmlns:ns3="f6ee6571-6177-4191-b13a-721ebb84dfa5" targetNamespace="http://schemas.microsoft.com/office/2006/metadata/properties" ma:root="true" ma:fieldsID="5b86fcaf7168cd5dc20ac9d51ef50665" ns2:_="" ns3:_="">
    <xsd:import namespace="7788442b-efe6-444a-b3be-c3715445cc28"/>
    <xsd:import namespace="f6ee6571-6177-4191-b13a-721ebb84dfa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Surveyuploaded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88442b-efe6-444a-b3be-c3715445cc2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8f86c770-fd2d-42ae-823b-4c5604db7a71}" ma:internalName="TaxCatchAll" ma:showField="CatchAllData" ma:web="7788442b-efe6-444a-b3be-c3715445cc2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ee6571-6177-4191-b13a-721ebb84df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affb9944-b075-4f56-b00c-41cffaffdf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Surveyuploaded" ma:index="26" nillable="true" ma:displayName="Survey uploaded" ma:default="0" ma:format="Dropdown" ma:internalName="Surveyuploaded">
      <xsd:simpleType>
        <xsd:restriction base="dms:Boolean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977E0E-1D8A-40DA-8C9B-B5ED38A55102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0FE728D7-4A59-D24F-AD90-D3BEAC030B0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07D3E66-10F5-4609-87D9-45ADDCAC9A2F}">
  <ds:schemaRefs>
    <ds:schemaRef ds:uri="http://purl.org/dc/dcmitype/"/>
    <ds:schemaRef ds:uri="http://schemas.microsoft.com/office/2006/documentManagement/types"/>
    <ds:schemaRef ds:uri="http://www.w3.org/XML/1998/namespace"/>
    <ds:schemaRef ds:uri="7788442b-efe6-444a-b3be-c3715445cc28"/>
    <ds:schemaRef ds:uri="http://schemas.openxmlformats.org/package/2006/metadata/core-properties"/>
    <ds:schemaRef ds:uri="f6ee6571-6177-4191-b13a-721ebb84dfa5"/>
    <ds:schemaRef ds:uri="http://schemas.microsoft.com/office/infopath/2007/PartnerControls"/>
    <ds:schemaRef ds:uri="http://purl.org/dc/elements/1.1/"/>
    <ds:schemaRef ds:uri="http://purl.org/dc/terms/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6271E150-755A-4CFD-B9E6-2B769F78E302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549DE20-ADF6-4D44-AF24-CBED2F4D32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88442b-efe6-444a-b3be-c3715445cc28"/>
    <ds:schemaRef ds:uri="f6ee6571-6177-4191-b13a-721ebb84df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Letterhead Vertical- Knowledge Institute.dotx</Template>
  <TotalTime>13</TotalTime>
  <Pages>2</Pages>
  <Words>271</Words>
  <Characters>1545</Characters>
  <Application>Microsoft Office Word</Application>
  <DocSecurity>0</DocSecurity>
  <Lines>12</Lines>
  <Paragraphs>3</Paragraphs>
  <ScaleCrop>false</ScaleCrop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Matsushita, Kathryn</dc:creator>
  <cp:keywords/>
  <dc:description/>
  <cp:lastModifiedBy>Heath, Ray</cp:lastModifiedBy>
  <cp:revision>57</cp:revision>
  <dcterms:created xsi:type="dcterms:W3CDTF">2024-11-06T19:10:00Z</dcterms:created>
  <dcterms:modified xsi:type="dcterms:W3CDTF">2025-06-11T19:33:00Z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0x010100F809DD981543664EB84C6F7C922AAD54</vt:lpwstr>
  </property>
  <property fmtid="{D5CDD505-2E9C-101B-9397-08002B2CF9AE}" pid="3" name="MediaServiceImageTags">
    <vt:lpwstr/>
  </property>
  <property fmtid="{D5CDD505-2E9C-101B-9397-08002B2CF9AE}" pid="4" name="_ExtendedDescription">
    <vt:lpwstr/>
  </property>
  <property fmtid="{D5CDD505-2E9C-101B-9397-08002B2CF9AE}" pid="5" name="_dlc_DocIdItemGuid">
    <vt:lpwstr>8b92dc56-e2cf-4087-baa7-7f437b65e451</vt:lpwstr>
  </property>
</Properties>
</file>